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468" w:type="dxa"/>
        <w:tblLook w:val="0000" w:firstRow="0" w:lastRow="0" w:firstColumn="0" w:lastColumn="0" w:noHBand="0" w:noVBand="0"/>
      </w:tblPr>
      <w:tblGrid>
        <w:gridCol w:w="3708"/>
        <w:gridCol w:w="5760"/>
      </w:tblGrid>
      <w:tr w:rsidR="00424FA1" w:rsidRPr="004C3CD7" w14:paraId="778125F1" w14:textId="77777777" w:rsidTr="00BB0F00">
        <w:tc>
          <w:tcPr>
            <w:tcW w:w="3708" w:type="dxa"/>
          </w:tcPr>
          <w:p w14:paraId="05BDAD87" w14:textId="77777777" w:rsidR="00424FA1" w:rsidRPr="004C3CD7" w:rsidRDefault="00424FA1" w:rsidP="00BB0F00">
            <w:pPr>
              <w:spacing w:after="0"/>
              <w:jc w:val="center"/>
              <w:rPr>
                <w:sz w:val="26"/>
              </w:rPr>
            </w:pPr>
            <w:r w:rsidRPr="004C3CD7">
              <w:rPr>
                <w:sz w:val="26"/>
              </w:rPr>
              <w:t xml:space="preserve">UBND TỈNH KHÁNH HÒA </w:t>
            </w:r>
          </w:p>
        </w:tc>
        <w:tc>
          <w:tcPr>
            <w:tcW w:w="5760" w:type="dxa"/>
          </w:tcPr>
          <w:p w14:paraId="58B6CA71" w14:textId="77777777" w:rsidR="00424FA1" w:rsidRPr="00003343" w:rsidRDefault="00424FA1" w:rsidP="00BB0F00">
            <w:pPr>
              <w:pStyle w:val="Heading2"/>
              <w:rPr>
                <w:sz w:val="26"/>
                <w:lang w:val="en-US" w:eastAsia="en-US"/>
              </w:rPr>
            </w:pPr>
            <w:r w:rsidRPr="00003343">
              <w:rPr>
                <w:sz w:val="26"/>
                <w:lang w:val="en-US" w:eastAsia="en-US"/>
              </w:rPr>
              <w:t>CỘNG HÒA XÃ HỘI CHỦ NGHĨA VIỆT NAM</w:t>
            </w:r>
          </w:p>
        </w:tc>
      </w:tr>
      <w:tr w:rsidR="00424FA1" w:rsidRPr="004C3CD7" w14:paraId="457484AC" w14:textId="77777777" w:rsidTr="00BB0F00">
        <w:tc>
          <w:tcPr>
            <w:tcW w:w="3708" w:type="dxa"/>
          </w:tcPr>
          <w:p w14:paraId="30998709" w14:textId="77777777" w:rsidR="00424FA1" w:rsidRPr="00003343" w:rsidRDefault="00424FA1" w:rsidP="00BB0F00">
            <w:pPr>
              <w:pStyle w:val="Heading1"/>
              <w:jc w:val="center"/>
              <w:rPr>
                <w:sz w:val="28"/>
                <w:lang w:val="en-US" w:eastAsia="en-US"/>
              </w:rPr>
            </w:pPr>
            <w:r w:rsidRPr="00003343">
              <w:rPr>
                <w:sz w:val="26"/>
                <w:lang w:val="en-US" w:eastAsia="en-US"/>
              </w:rPr>
              <w:t xml:space="preserve">SỞ TÀI CHÍNH </w:t>
            </w:r>
          </w:p>
        </w:tc>
        <w:tc>
          <w:tcPr>
            <w:tcW w:w="5760" w:type="dxa"/>
          </w:tcPr>
          <w:p w14:paraId="0CDE411C" w14:textId="77777777" w:rsidR="00424FA1" w:rsidRPr="00003343" w:rsidRDefault="00424FA1" w:rsidP="00BB0F00">
            <w:pPr>
              <w:pStyle w:val="Heading6"/>
              <w:rPr>
                <w:sz w:val="28"/>
                <w:szCs w:val="28"/>
                <w:lang w:val="en-US" w:eastAsia="en-US"/>
              </w:rPr>
            </w:pPr>
            <w:r w:rsidRPr="00003343">
              <w:rPr>
                <w:lang w:val="en-US" w:eastAsia="en-US"/>
              </w:rPr>
              <w:tab/>
              <w:t xml:space="preserve">          </w:t>
            </w:r>
            <w:r w:rsidRPr="00003343">
              <w:rPr>
                <w:sz w:val="28"/>
                <w:szCs w:val="28"/>
                <w:lang w:val="en-US" w:eastAsia="en-US"/>
              </w:rPr>
              <w:t>Độc lập - Tự do - Hạnh phúc</w:t>
            </w:r>
          </w:p>
        </w:tc>
      </w:tr>
      <w:tr w:rsidR="00424FA1" w:rsidRPr="004C3CD7" w14:paraId="0763EE52" w14:textId="77777777" w:rsidTr="00BB0F00">
        <w:tc>
          <w:tcPr>
            <w:tcW w:w="3708" w:type="dxa"/>
          </w:tcPr>
          <w:p w14:paraId="2212887D" w14:textId="665F9F20" w:rsidR="00424FA1" w:rsidRPr="004C3CD7" w:rsidRDefault="00424FA1" w:rsidP="00BB0F00">
            <w:pPr>
              <w:spacing w:after="0"/>
              <w:rPr>
                <w:sz w:val="26"/>
              </w:rPr>
            </w:pPr>
            <w:r w:rsidRPr="004C3CD7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4F712BD" wp14:editId="43170D22">
                      <wp:simplePos x="0" y="0"/>
                      <wp:positionH relativeFrom="column">
                        <wp:posOffset>571500</wp:posOffset>
                      </wp:positionH>
                      <wp:positionV relativeFrom="paragraph">
                        <wp:posOffset>77470</wp:posOffset>
                      </wp:positionV>
                      <wp:extent cx="914400" cy="0"/>
                      <wp:effectExtent l="13335" t="10795" r="5715" b="8255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71E46D0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6.1pt" to="117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"/>
                  </w:pict>
                </mc:Fallback>
              </mc:AlternateContent>
            </w:r>
          </w:p>
        </w:tc>
        <w:tc>
          <w:tcPr>
            <w:tcW w:w="5760" w:type="dxa"/>
          </w:tcPr>
          <w:p w14:paraId="3C0ADA42" w14:textId="20047849" w:rsidR="00424FA1" w:rsidRPr="004C3CD7" w:rsidRDefault="00424FA1" w:rsidP="00BB0F00">
            <w:pPr>
              <w:spacing w:after="0"/>
              <w:rPr>
                <w:sz w:val="26"/>
              </w:rPr>
            </w:pPr>
            <w:r w:rsidRPr="004C3CD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596AA0F" wp14:editId="4CB03C41">
                      <wp:simplePos x="0" y="0"/>
                      <wp:positionH relativeFrom="column">
                        <wp:posOffset>966470</wp:posOffset>
                      </wp:positionH>
                      <wp:positionV relativeFrom="paragraph">
                        <wp:posOffset>-1905</wp:posOffset>
                      </wp:positionV>
                      <wp:extent cx="1955800" cy="0"/>
                      <wp:effectExtent l="10160" t="7620" r="5715" b="1143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55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A33AD7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6.1pt,-.15pt" to="230.1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"/>
                  </w:pict>
                </mc:Fallback>
              </mc:AlternateContent>
            </w:r>
          </w:p>
        </w:tc>
      </w:tr>
      <w:tr w:rsidR="00424FA1" w:rsidRPr="004C3CD7" w14:paraId="4FC7DF28" w14:textId="77777777" w:rsidTr="00BB0F00">
        <w:trPr>
          <w:cantSplit/>
        </w:trPr>
        <w:tc>
          <w:tcPr>
            <w:tcW w:w="9468" w:type="dxa"/>
            <w:gridSpan w:val="2"/>
          </w:tcPr>
          <w:p w14:paraId="1FBA7930" w14:textId="77777777" w:rsidR="00424FA1" w:rsidRPr="00003343" w:rsidRDefault="00424FA1" w:rsidP="00BB0F00">
            <w:pPr>
              <w:pStyle w:val="Heading5"/>
              <w:jc w:val="left"/>
              <w:rPr>
                <w:i/>
                <w:sz w:val="28"/>
                <w:lang w:val="en-US" w:eastAsia="en-US"/>
              </w:rPr>
            </w:pPr>
            <w:r w:rsidRPr="00003343">
              <w:rPr>
                <w:b w:val="0"/>
                <w:bCs w:val="0"/>
                <w:sz w:val="28"/>
                <w:lang w:val="en-US" w:eastAsia="en-US"/>
              </w:rPr>
              <w:t xml:space="preserve">                                                              </w:t>
            </w:r>
            <w:r w:rsidRPr="00003343">
              <w:rPr>
                <w:b w:val="0"/>
                <w:bCs w:val="0"/>
                <w:i/>
                <w:sz w:val="28"/>
                <w:lang w:val="en-US" w:eastAsia="en-US"/>
              </w:rPr>
              <w:t>Khánh Hòa, ngày 0</w:t>
            </w:r>
            <w:r>
              <w:rPr>
                <w:b w:val="0"/>
                <w:bCs w:val="0"/>
                <w:i/>
                <w:sz w:val="28"/>
                <w:lang w:val="en-US" w:eastAsia="en-US"/>
              </w:rPr>
              <w:t>5</w:t>
            </w:r>
            <w:r w:rsidRPr="00003343">
              <w:rPr>
                <w:b w:val="0"/>
                <w:bCs w:val="0"/>
                <w:i/>
                <w:sz w:val="28"/>
                <w:lang w:val="en-US" w:eastAsia="en-US"/>
              </w:rPr>
              <w:t xml:space="preserve"> tháng </w:t>
            </w:r>
            <w:r>
              <w:rPr>
                <w:b w:val="0"/>
                <w:bCs w:val="0"/>
                <w:i/>
                <w:sz w:val="28"/>
                <w:lang w:val="en-US" w:eastAsia="en-US"/>
              </w:rPr>
              <w:t>04 năm 2021</w:t>
            </w:r>
            <w:r w:rsidRPr="00003343">
              <w:rPr>
                <w:b w:val="0"/>
                <w:bCs w:val="0"/>
                <w:i/>
                <w:sz w:val="28"/>
                <w:lang w:val="en-US" w:eastAsia="en-US"/>
              </w:rPr>
              <w:t xml:space="preserve">                                                                  </w:t>
            </w:r>
          </w:p>
        </w:tc>
      </w:tr>
    </w:tbl>
    <w:p w14:paraId="41C8EEA1" w14:textId="77777777" w:rsidR="00424FA1" w:rsidRPr="00A65F9B" w:rsidRDefault="00424FA1" w:rsidP="00424FA1">
      <w:pPr>
        <w:rPr>
          <w:szCs w:val="28"/>
        </w:rPr>
      </w:pPr>
      <w:r w:rsidRPr="004C3CD7">
        <w:tab/>
        <w:t xml:space="preserve"> </w:t>
      </w:r>
    </w:p>
    <w:p w14:paraId="54775BF2" w14:textId="77777777" w:rsidR="00424FA1" w:rsidRPr="00A65F9B" w:rsidRDefault="00424FA1" w:rsidP="00424FA1">
      <w:pPr>
        <w:pStyle w:val="Heading5"/>
        <w:rPr>
          <w:sz w:val="28"/>
          <w:szCs w:val="28"/>
        </w:rPr>
      </w:pPr>
      <w:r w:rsidRPr="00A65F9B">
        <w:rPr>
          <w:sz w:val="28"/>
          <w:szCs w:val="28"/>
        </w:rPr>
        <w:t>BÁO CÁO</w:t>
      </w:r>
    </w:p>
    <w:p w14:paraId="020F3B5E" w14:textId="77777777" w:rsidR="00424FA1" w:rsidRPr="00A65F9B" w:rsidRDefault="00424FA1" w:rsidP="00424FA1">
      <w:pPr>
        <w:pStyle w:val="Heading5"/>
        <w:rPr>
          <w:b w:val="0"/>
          <w:sz w:val="28"/>
          <w:szCs w:val="28"/>
        </w:rPr>
      </w:pPr>
      <w:r w:rsidRPr="00A65F9B">
        <w:rPr>
          <w:sz w:val="28"/>
          <w:szCs w:val="28"/>
        </w:rPr>
        <w:t>Tình hình thực hiện nhiệm vụ tháng 0</w:t>
      </w:r>
      <w:r>
        <w:rPr>
          <w:sz w:val="28"/>
          <w:szCs w:val="28"/>
          <w:lang w:val="en-US"/>
        </w:rPr>
        <w:t>3</w:t>
      </w:r>
      <w:r w:rsidRPr="00A65F9B">
        <w:rPr>
          <w:sz w:val="28"/>
          <w:szCs w:val="28"/>
        </w:rPr>
        <w:t xml:space="preserve"> năm 20</w:t>
      </w:r>
      <w:r>
        <w:rPr>
          <w:sz w:val="28"/>
          <w:szCs w:val="28"/>
        </w:rPr>
        <w:t>21</w:t>
      </w:r>
    </w:p>
    <w:p w14:paraId="1D654092" w14:textId="3C68438F" w:rsidR="00424FA1" w:rsidRPr="00827AB4" w:rsidRDefault="00424FA1" w:rsidP="00424FA1">
      <w:pPr>
        <w:spacing w:before="60" w:after="60"/>
        <w:jc w:val="both"/>
        <w:rPr>
          <w:b/>
          <w:szCs w:val="28"/>
        </w:rPr>
      </w:pPr>
      <w:r w:rsidRPr="004C3CD7">
        <w:rPr>
          <w:b/>
          <w:noProof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06F3A3" wp14:editId="5CE79C69">
                <wp:simplePos x="0" y="0"/>
                <wp:positionH relativeFrom="column">
                  <wp:posOffset>1802765</wp:posOffset>
                </wp:positionH>
                <wp:positionV relativeFrom="paragraph">
                  <wp:posOffset>151130</wp:posOffset>
                </wp:positionV>
                <wp:extent cx="2291715" cy="0"/>
                <wp:effectExtent l="6350" t="11430" r="6985" b="762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17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E25DD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141.95pt;margin-top:11.9pt;width:180.4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"/>
            </w:pict>
          </mc:Fallback>
        </mc:AlternateContent>
      </w:r>
    </w:p>
    <w:p w14:paraId="506AD617" w14:textId="77777777" w:rsidR="00424FA1" w:rsidRPr="004C3CD7" w:rsidRDefault="00424FA1" w:rsidP="00424FA1">
      <w:pPr>
        <w:spacing w:before="120" w:after="120"/>
        <w:ind w:firstLine="720"/>
        <w:jc w:val="both"/>
        <w:rPr>
          <w:b/>
          <w:szCs w:val="28"/>
        </w:rPr>
      </w:pPr>
      <w:r w:rsidRPr="004C3CD7">
        <w:rPr>
          <w:b/>
          <w:szCs w:val="28"/>
        </w:rPr>
        <w:t>I</w:t>
      </w:r>
      <w:r w:rsidRPr="004C3CD7">
        <w:rPr>
          <w:b/>
          <w:szCs w:val="28"/>
          <w:lang w:val="vi-VN"/>
        </w:rPr>
        <w:t>. Tình hình thực hiện nhiệm vụ ngân sách</w:t>
      </w:r>
      <w:r w:rsidRPr="004C3CD7">
        <w:rPr>
          <w:b/>
          <w:szCs w:val="28"/>
        </w:rPr>
        <w:t xml:space="preserve"> tháng </w:t>
      </w:r>
      <w:r>
        <w:rPr>
          <w:b/>
          <w:szCs w:val="28"/>
        </w:rPr>
        <w:t>03</w:t>
      </w:r>
      <w:r w:rsidRPr="004C3CD7">
        <w:rPr>
          <w:b/>
          <w:szCs w:val="28"/>
        </w:rPr>
        <w:t xml:space="preserve"> năm 20</w:t>
      </w:r>
      <w:r>
        <w:rPr>
          <w:b/>
          <w:szCs w:val="28"/>
        </w:rPr>
        <w:t>21</w:t>
      </w:r>
    </w:p>
    <w:p w14:paraId="2DA411EA" w14:textId="77777777" w:rsidR="00424FA1" w:rsidRPr="004C3CD7" w:rsidRDefault="00424FA1" w:rsidP="00424FA1">
      <w:pPr>
        <w:spacing w:before="120" w:after="120"/>
        <w:ind w:firstLine="720"/>
        <w:jc w:val="both"/>
        <w:rPr>
          <w:b/>
          <w:szCs w:val="28"/>
        </w:rPr>
      </w:pPr>
      <w:r w:rsidRPr="004C3CD7">
        <w:rPr>
          <w:b/>
          <w:szCs w:val="28"/>
        </w:rPr>
        <w:t>1. Thu ngân sách nhà nước:</w:t>
      </w:r>
    </w:p>
    <w:p w14:paraId="0A500485" w14:textId="77777777" w:rsidR="00424FA1" w:rsidRPr="00111026" w:rsidRDefault="00424FA1" w:rsidP="00424FA1">
      <w:pPr>
        <w:spacing w:before="120" w:after="120"/>
        <w:ind w:firstLine="567"/>
        <w:jc w:val="both"/>
        <w:rPr>
          <w:szCs w:val="28"/>
        </w:rPr>
      </w:pPr>
      <w:r w:rsidRPr="007E14C1">
        <w:rPr>
          <w:szCs w:val="28"/>
        </w:rPr>
        <w:t>T</w:t>
      </w:r>
      <w:r w:rsidRPr="007E14C1">
        <w:rPr>
          <w:szCs w:val="28"/>
          <w:lang w:val="vi-VN"/>
        </w:rPr>
        <w:t xml:space="preserve">ổng thu NSNN </w:t>
      </w:r>
      <w:r w:rsidRPr="007E14C1">
        <w:rPr>
          <w:szCs w:val="28"/>
        </w:rPr>
        <w:t xml:space="preserve">trên địa bàn thực hiện trong tháng </w:t>
      </w:r>
      <w:r>
        <w:rPr>
          <w:szCs w:val="28"/>
        </w:rPr>
        <w:t>03</w:t>
      </w:r>
      <w:r w:rsidRPr="007E14C1">
        <w:rPr>
          <w:szCs w:val="28"/>
        </w:rPr>
        <w:t>/202</w:t>
      </w:r>
      <w:r>
        <w:rPr>
          <w:szCs w:val="28"/>
        </w:rPr>
        <w:t>1</w:t>
      </w:r>
      <w:r w:rsidRPr="007E14C1">
        <w:rPr>
          <w:szCs w:val="28"/>
        </w:rPr>
        <w:t xml:space="preserve"> là </w:t>
      </w:r>
      <w:r>
        <w:rPr>
          <w:szCs w:val="28"/>
        </w:rPr>
        <w:t>1.332</w:t>
      </w:r>
      <w:r w:rsidRPr="007E14C1">
        <w:rPr>
          <w:szCs w:val="28"/>
        </w:rPr>
        <w:t xml:space="preserve"> tỷ đồng,</w:t>
      </w:r>
      <w:r>
        <w:rPr>
          <w:szCs w:val="28"/>
        </w:rPr>
        <w:t xml:space="preserve"> lũy kế thực hiện 4.222 tỷ đồng,</w:t>
      </w:r>
      <w:r w:rsidRPr="007E14C1">
        <w:rPr>
          <w:szCs w:val="28"/>
        </w:rPr>
        <w:t xml:space="preserve"> đạt </w:t>
      </w:r>
      <w:r>
        <w:rPr>
          <w:szCs w:val="28"/>
        </w:rPr>
        <w:t>30,7</w:t>
      </w:r>
      <w:r w:rsidRPr="007E14C1">
        <w:rPr>
          <w:szCs w:val="28"/>
        </w:rPr>
        <w:t xml:space="preserve">% dự toán </w:t>
      </w:r>
      <w:r w:rsidRPr="007E14C1">
        <w:rPr>
          <w:i/>
          <w:iCs/>
          <w:szCs w:val="28"/>
        </w:rPr>
        <w:t>(</w:t>
      </w:r>
      <w:r>
        <w:rPr>
          <w:i/>
          <w:iCs/>
          <w:szCs w:val="28"/>
        </w:rPr>
        <w:t>vượt</w:t>
      </w:r>
      <w:r w:rsidRPr="007E14C1">
        <w:rPr>
          <w:i/>
          <w:iCs/>
          <w:szCs w:val="28"/>
        </w:rPr>
        <w:t xml:space="preserve"> </w:t>
      </w:r>
      <w:r>
        <w:rPr>
          <w:i/>
          <w:iCs/>
          <w:szCs w:val="28"/>
        </w:rPr>
        <w:t>5</w:t>
      </w:r>
      <w:r w:rsidRPr="007E14C1">
        <w:rPr>
          <w:i/>
          <w:iCs/>
          <w:szCs w:val="28"/>
        </w:rPr>
        <w:t>,</w:t>
      </w:r>
      <w:r>
        <w:rPr>
          <w:i/>
          <w:iCs/>
          <w:szCs w:val="28"/>
        </w:rPr>
        <w:t>7</w:t>
      </w:r>
      <w:r w:rsidRPr="007E14C1">
        <w:rPr>
          <w:i/>
          <w:iCs/>
          <w:szCs w:val="28"/>
        </w:rPr>
        <w:t xml:space="preserve">% so với tiến độ thu theo dự toán </w:t>
      </w:r>
      <w:r>
        <w:rPr>
          <w:i/>
          <w:iCs/>
          <w:szCs w:val="28"/>
        </w:rPr>
        <w:t>25</w:t>
      </w:r>
      <w:r w:rsidRPr="007E14C1">
        <w:rPr>
          <w:i/>
          <w:iCs/>
          <w:szCs w:val="28"/>
        </w:rPr>
        <w:t xml:space="preserve">%, </w:t>
      </w:r>
      <w:r w:rsidRPr="007E14C1">
        <w:rPr>
          <w:i/>
          <w:iCs/>
          <w:szCs w:val="28"/>
          <w:lang w:val="vi-VN"/>
        </w:rPr>
        <w:t xml:space="preserve">số tuyệt đối </w:t>
      </w:r>
      <w:r>
        <w:rPr>
          <w:i/>
          <w:iCs/>
          <w:szCs w:val="28"/>
        </w:rPr>
        <w:t>tăng</w:t>
      </w:r>
      <w:r w:rsidRPr="007E14C1">
        <w:rPr>
          <w:i/>
          <w:iCs/>
          <w:szCs w:val="28"/>
          <w:lang w:val="vi-VN"/>
        </w:rPr>
        <w:t xml:space="preserve"> </w:t>
      </w:r>
      <w:r>
        <w:rPr>
          <w:i/>
          <w:iCs/>
          <w:szCs w:val="28"/>
        </w:rPr>
        <w:t>782</w:t>
      </w:r>
      <w:r w:rsidRPr="007E14C1">
        <w:rPr>
          <w:i/>
          <w:iCs/>
          <w:szCs w:val="28"/>
        </w:rPr>
        <w:t xml:space="preserve"> tỷ đồng)</w:t>
      </w:r>
      <w:r w:rsidRPr="007E14C1">
        <w:rPr>
          <w:szCs w:val="28"/>
        </w:rPr>
        <w:t xml:space="preserve"> và</w:t>
      </w:r>
      <w:r w:rsidRPr="007E14C1">
        <w:rPr>
          <w:szCs w:val="28"/>
          <w:lang w:val="vi-VN"/>
        </w:rPr>
        <w:t xml:space="preserve"> </w:t>
      </w:r>
      <w:r>
        <w:rPr>
          <w:szCs w:val="28"/>
        </w:rPr>
        <w:t>tăng</w:t>
      </w:r>
      <w:r w:rsidRPr="007E14C1">
        <w:rPr>
          <w:szCs w:val="28"/>
        </w:rPr>
        <w:t xml:space="preserve"> </w:t>
      </w:r>
      <w:r>
        <w:rPr>
          <w:szCs w:val="28"/>
        </w:rPr>
        <w:t>3</w:t>
      </w:r>
      <w:r w:rsidRPr="007E14C1">
        <w:rPr>
          <w:szCs w:val="28"/>
        </w:rPr>
        <w:t>,</w:t>
      </w:r>
      <w:r>
        <w:rPr>
          <w:szCs w:val="28"/>
        </w:rPr>
        <w:t>2</w:t>
      </w:r>
      <w:r w:rsidRPr="007E14C1">
        <w:rPr>
          <w:szCs w:val="28"/>
          <w:lang w:val="vi-VN"/>
        </w:rPr>
        <w:t>% so với cùng kỳ năm 20</w:t>
      </w:r>
      <w:r>
        <w:rPr>
          <w:szCs w:val="28"/>
        </w:rPr>
        <w:t>20</w:t>
      </w:r>
      <w:r w:rsidRPr="007E14C1">
        <w:rPr>
          <w:szCs w:val="28"/>
          <w:lang w:val="vi-VN"/>
        </w:rPr>
        <w:t>. Cụ thể:</w:t>
      </w:r>
    </w:p>
    <w:p w14:paraId="3ACA12DF" w14:textId="77777777" w:rsidR="00424FA1" w:rsidRPr="007E14C1" w:rsidRDefault="00424FA1" w:rsidP="00424FA1">
      <w:pPr>
        <w:spacing w:before="120" w:after="120"/>
        <w:ind w:firstLine="567"/>
        <w:jc w:val="both"/>
        <w:rPr>
          <w:szCs w:val="28"/>
          <w:lang w:val="vi-VN"/>
        </w:rPr>
      </w:pPr>
      <w:r w:rsidRPr="00DE52F3">
        <w:rPr>
          <w:szCs w:val="28"/>
          <w:lang w:val="vi-VN"/>
        </w:rPr>
        <w:tab/>
      </w:r>
      <w:r w:rsidRPr="00DE52F3">
        <w:rPr>
          <w:b/>
          <w:szCs w:val="28"/>
          <w:lang w:val="vi-VN"/>
        </w:rPr>
        <w:t>1.</w:t>
      </w:r>
      <w:r w:rsidRPr="00BD2130">
        <w:rPr>
          <w:b/>
          <w:szCs w:val="28"/>
          <w:lang w:val="vi-VN"/>
        </w:rPr>
        <w:t>1.</w:t>
      </w:r>
      <w:r w:rsidRPr="00DE52F3">
        <w:rPr>
          <w:b/>
          <w:szCs w:val="28"/>
          <w:lang w:val="vi-VN"/>
        </w:rPr>
        <w:t xml:space="preserve"> Thu thuế xuất nhập khẩu:</w:t>
      </w:r>
      <w:r w:rsidRPr="00BD2130">
        <w:rPr>
          <w:b/>
          <w:szCs w:val="28"/>
          <w:lang w:val="vi-VN"/>
        </w:rPr>
        <w:t xml:space="preserve"> </w:t>
      </w:r>
      <w:r w:rsidRPr="007E14C1">
        <w:rPr>
          <w:szCs w:val="28"/>
          <w:lang w:val="vi-VN"/>
        </w:rPr>
        <w:t xml:space="preserve">Thực hiện tháng </w:t>
      </w:r>
      <w:r>
        <w:rPr>
          <w:szCs w:val="28"/>
        </w:rPr>
        <w:t>03</w:t>
      </w:r>
      <w:r w:rsidRPr="007E14C1">
        <w:rPr>
          <w:szCs w:val="28"/>
          <w:lang w:val="vi-VN"/>
        </w:rPr>
        <w:t>/202</w:t>
      </w:r>
      <w:r>
        <w:rPr>
          <w:szCs w:val="28"/>
        </w:rPr>
        <w:t>1</w:t>
      </w:r>
      <w:r w:rsidRPr="007E14C1">
        <w:rPr>
          <w:szCs w:val="28"/>
          <w:lang w:val="vi-VN"/>
        </w:rPr>
        <w:t xml:space="preserve"> là </w:t>
      </w:r>
      <w:r>
        <w:rPr>
          <w:szCs w:val="28"/>
        </w:rPr>
        <w:t>187</w:t>
      </w:r>
      <w:r w:rsidRPr="007E14C1">
        <w:rPr>
          <w:szCs w:val="28"/>
          <w:lang w:val="vi-VN"/>
        </w:rPr>
        <w:t xml:space="preserve"> tỷ đồng, </w:t>
      </w:r>
      <w:r>
        <w:rPr>
          <w:szCs w:val="28"/>
        </w:rPr>
        <w:t>lũy kế thực hiện 698 tỷ đồng, đạt</w:t>
      </w:r>
      <w:r w:rsidRPr="007E14C1">
        <w:rPr>
          <w:szCs w:val="28"/>
          <w:lang w:val="vi-VN"/>
        </w:rPr>
        <w:t xml:space="preserve"> </w:t>
      </w:r>
      <w:r>
        <w:rPr>
          <w:szCs w:val="28"/>
        </w:rPr>
        <w:t>31</w:t>
      </w:r>
      <w:r w:rsidRPr="007E14C1">
        <w:rPr>
          <w:szCs w:val="28"/>
          <w:lang w:val="vi-VN"/>
        </w:rPr>
        <w:t xml:space="preserve">% dự toán và bằng </w:t>
      </w:r>
      <w:r>
        <w:rPr>
          <w:szCs w:val="28"/>
        </w:rPr>
        <w:t>98,1</w:t>
      </w:r>
      <w:r w:rsidRPr="007E14C1">
        <w:rPr>
          <w:szCs w:val="28"/>
          <w:lang w:val="vi-VN"/>
        </w:rPr>
        <w:t xml:space="preserve">% so với cùng kỳ. </w:t>
      </w:r>
      <w:r w:rsidRPr="00F73A46">
        <w:rPr>
          <w:szCs w:val="28"/>
          <w:lang w:val="vi-VN"/>
        </w:rPr>
        <w:t xml:space="preserve">Trong đó thu từ xăng dầu là </w:t>
      </w:r>
      <w:r w:rsidRPr="00F73A46">
        <w:rPr>
          <w:szCs w:val="28"/>
        </w:rPr>
        <w:t>523</w:t>
      </w:r>
      <w:r w:rsidRPr="00F73A46">
        <w:rPr>
          <w:szCs w:val="28"/>
          <w:lang w:val="vi-VN"/>
        </w:rPr>
        <w:t xml:space="preserve"> tỷ đồng, chiếm </w:t>
      </w:r>
      <w:r w:rsidRPr="00F73A46">
        <w:rPr>
          <w:szCs w:val="28"/>
        </w:rPr>
        <w:t>74</w:t>
      </w:r>
      <w:r w:rsidRPr="00F73A46">
        <w:rPr>
          <w:szCs w:val="28"/>
          <w:lang w:val="vi-VN"/>
        </w:rPr>
        <w:t>,</w:t>
      </w:r>
      <w:r w:rsidRPr="00F73A46">
        <w:rPr>
          <w:szCs w:val="28"/>
        </w:rPr>
        <w:t>9</w:t>
      </w:r>
      <w:r w:rsidRPr="00F73A46">
        <w:rPr>
          <w:szCs w:val="28"/>
          <w:lang w:val="vi-VN"/>
        </w:rPr>
        <w:t>% tổng thu hoạt động này.</w:t>
      </w:r>
      <w:r w:rsidRPr="007E14C1">
        <w:rPr>
          <w:szCs w:val="28"/>
          <w:lang w:val="vi-VN"/>
        </w:rPr>
        <w:t xml:space="preserve"> </w:t>
      </w:r>
    </w:p>
    <w:p w14:paraId="7542C375" w14:textId="77777777" w:rsidR="00424FA1" w:rsidRPr="00821BF3" w:rsidRDefault="00424FA1" w:rsidP="00424FA1">
      <w:pPr>
        <w:spacing w:before="120" w:after="120"/>
        <w:ind w:firstLine="567"/>
        <w:jc w:val="both"/>
        <w:rPr>
          <w:szCs w:val="28"/>
        </w:rPr>
      </w:pPr>
      <w:r w:rsidRPr="00DE52F3">
        <w:rPr>
          <w:szCs w:val="28"/>
          <w:lang w:val="vi-VN"/>
        </w:rPr>
        <w:tab/>
      </w:r>
      <w:r w:rsidRPr="00DE52F3">
        <w:rPr>
          <w:b/>
          <w:szCs w:val="28"/>
          <w:lang w:val="vi-VN"/>
        </w:rPr>
        <w:t>1.2. Thu nội địa:</w:t>
      </w:r>
      <w:r w:rsidRPr="00DE52F3">
        <w:rPr>
          <w:szCs w:val="28"/>
          <w:lang w:val="vi-VN"/>
        </w:rPr>
        <w:t xml:space="preserve"> </w:t>
      </w:r>
      <w:r w:rsidRPr="007E14C1">
        <w:rPr>
          <w:szCs w:val="28"/>
          <w:lang w:val="vi-VN"/>
        </w:rPr>
        <w:t xml:space="preserve">Thực hiện tháng </w:t>
      </w:r>
      <w:r>
        <w:rPr>
          <w:szCs w:val="28"/>
        </w:rPr>
        <w:t>03</w:t>
      </w:r>
      <w:r w:rsidRPr="007E14C1">
        <w:rPr>
          <w:szCs w:val="28"/>
          <w:lang w:val="vi-VN"/>
        </w:rPr>
        <w:t>/202</w:t>
      </w:r>
      <w:r>
        <w:rPr>
          <w:szCs w:val="28"/>
        </w:rPr>
        <w:t>1</w:t>
      </w:r>
      <w:r w:rsidRPr="007E14C1">
        <w:rPr>
          <w:szCs w:val="28"/>
          <w:lang w:val="vi-VN"/>
        </w:rPr>
        <w:t xml:space="preserve"> là </w:t>
      </w:r>
      <w:r>
        <w:rPr>
          <w:szCs w:val="28"/>
        </w:rPr>
        <w:t>1.144</w:t>
      </w:r>
      <w:r w:rsidRPr="007E14C1">
        <w:rPr>
          <w:szCs w:val="28"/>
          <w:lang w:val="vi-VN"/>
        </w:rPr>
        <w:t xml:space="preserve"> tỷ đồng</w:t>
      </w:r>
      <w:r>
        <w:rPr>
          <w:szCs w:val="28"/>
        </w:rPr>
        <w:t>, lũy kế thực hiện 3.523 tỷ đồng,</w:t>
      </w:r>
      <w:r w:rsidRPr="007E14C1">
        <w:rPr>
          <w:szCs w:val="28"/>
          <w:lang w:val="vi-VN"/>
        </w:rPr>
        <w:t xml:space="preserve"> đạt </w:t>
      </w:r>
      <w:r>
        <w:rPr>
          <w:szCs w:val="28"/>
        </w:rPr>
        <w:t>30</w:t>
      </w:r>
      <w:r w:rsidRPr="007E14C1">
        <w:rPr>
          <w:szCs w:val="28"/>
          <w:lang w:val="vi-VN"/>
        </w:rPr>
        <w:t>,</w:t>
      </w:r>
      <w:r>
        <w:rPr>
          <w:szCs w:val="28"/>
        </w:rPr>
        <w:t>6</w:t>
      </w:r>
      <w:r w:rsidRPr="007E14C1">
        <w:rPr>
          <w:szCs w:val="28"/>
          <w:lang w:val="vi-VN"/>
        </w:rPr>
        <w:t>% dự toán (</w:t>
      </w:r>
      <w:r>
        <w:rPr>
          <w:i/>
          <w:iCs/>
          <w:szCs w:val="28"/>
        </w:rPr>
        <w:t>vượt</w:t>
      </w:r>
      <w:r w:rsidRPr="007E14C1">
        <w:rPr>
          <w:i/>
          <w:iCs/>
          <w:szCs w:val="28"/>
          <w:lang w:val="vi-VN"/>
        </w:rPr>
        <w:t xml:space="preserve"> </w:t>
      </w:r>
      <w:r>
        <w:rPr>
          <w:i/>
          <w:iCs/>
          <w:szCs w:val="28"/>
        </w:rPr>
        <w:t>5,6</w:t>
      </w:r>
      <w:r w:rsidRPr="007E14C1">
        <w:rPr>
          <w:i/>
          <w:iCs/>
          <w:szCs w:val="28"/>
          <w:lang w:val="vi-VN"/>
        </w:rPr>
        <w:t>% so với tiến độ thu theo dự toá</w:t>
      </w:r>
      <w:r>
        <w:rPr>
          <w:i/>
          <w:iCs/>
          <w:szCs w:val="28"/>
        </w:rPr>
        <w:t>n</w:t>
      </w:r>
      <w:r w:rsidRPr="007E14C1">
        <w:rPr>
          <w:i/>
          <w:iCs/>
          <w:szCs w:val="28"/>
          <w:lang w:val="vi-VN"/>
        </w:rPr>
        <w:t xml:space="preserve">, số tuyệt đối </w:t>
      </w:r>
      <w:r>
        <w:rPr>
          <w:i/>
          <w:iCs/>
          <w:szCs w:val="28"/>
        </w:rPr>
        <w:t>tăng 646</w:t>
      </w:r>
      <w:r w:rsidRPr="007E14C1">
        <w:rPr>
          <w:i/>
          <w:iCs/>
          <w:szCs w:val="28"/>
          <w:lang w:val="vi-VN"/>
        </w:rPr>
        <w:t xml:space="preserve"> tỷ đồng</w:t>
      </w:r>
      <w:r w:rsidRPr="007E14C1">
        <w:rPr>
          <w:szCs w:val="28"/>
          <w:lang w:val="vi-VN"/>
        </w:rPr>
        <w:t xml:space="preserve">) và </w:t>
      </w:r>
      <w:r>
        <w:rPr>
          <w:szCs w:val="28"/>
        </w:rPr>
        <w:t>tăng</w:t>
      </w:r>
      <w:r w:rsidRPr="007E14C1">
        <w:rPr>
          <w:szCs w:val="28"/>
          <w:lang w:val="vi-VN"/>
        </w:rPr>
        <w:t xml:space="preserve"> </w:t>
      </w:r>
      <w:r>
        <w:rPr>
          <w:szCs w:val="28"/>
        </w:rPr>
        <w:t>4</w:t>
      </w:r>
      <w:r w:rsidRPr="007E14C1">
        <w:rPr>
          <w:szCs w:val="28"/>
          <w:lang w:val="vi-VN"/>
        </w:rPr>
        <w:t>,</w:t>
      </w:r>
      <w:r>
        <w:rPr>
          <w:szCs w:val="28"/>
        </w:rPr>
        <w:t>3</w:t>
      </w:r>
      <w:r w:rsidRPr="007E14C1">
        <w:rPr>
          <w:szCs w:val="28"/>
          <w:lang w:val="vi-VN"/>
        </w:rPr>
        <w:t>% so với cùng kỳ. Nếu loại trừ thu tiền sử dụng đất, thu nội địa</w:t>
      </w:r>
      <w:r>
        <w:rPr>
          <w:szCs w:val="28"/>
        </w:rPr>
        <w:t xml:space="preserve"> tháng 03/2021 là 1.053 tỷ đồng, lũy kế thực hiện 3.337 tỷ đồng, đạt 30,7% dự toán </w:t>
      </w:r>
      <w:r w:rsidRPr="007E14C1">
        <w:rPr>
          <w:i/>
          <w:iCs/>
          <w:szCs w:val="28"/>
          <w:lang w:val="vi-VN"/>
        </w:rPr>
        <w:t>(</w:t>
      </w:r>
      <w:r>
        <w:rPr>
          <w:i/>
          <w:iCs/>
          <w:szCs w:val="28"/>
        </w:rPr>
        <w:t>vượt</w:t>
      </w:r>
      <w:r w:rsidRPr="007E14C1">
        <w:rPr>
          <w:i/>
          <w:iCs/>
          <w:szCs w:val="28"/>
          <w:lang w:val="vi-VN"/>
        </w:rPr>
        <w:t xml:space="preserve"> </w:t>
      </w:r>
      <w:r>
        <w:rPr>
          <w:i/>
          <w:iCs/>
          <w:szCs w:val="28"/>
        </w:rPr>
        <w:t>5</w:t>
      </w:r>
      <w:r w:rsidRPr="007E14C1">
        <w:rPr>
          <w:i/>
          <w:iCs/>
          <w:szCs w:val="28"/>
          <w:lang w:val="vi-VN"/>
        </w:rPr>
        <w:t>,</w:t>
      </w:r>
      <w:r>
        <w:rPr>
          <w:i/>
          <w:iCs/>
          <w:szCs w:val="28"/>
        </w:rPr>
        <w:t>7</w:t>
      </w:r>
      <w:r w:rsidRPr="007E14C1">
        <w:rPr>
          <w:i/>
          <w:iCs/>
          <w:szCs w:val="28"/>
          <w:lang w:val="vi-VN"/>
        </w:rPr>
        <w:t xml:space="preserve">% so với tiến độ thu theo dự toán, số tuyệt đối </w:t>
      </w:r>
      <w:r>
        <w:rPr>
          <w:i/>
          <w:iCs/>
          <w:szCs w:val="28"/>
        </w:rPr>
        <w:t>tăng</w:t>
      </w:r>
      <w:r w:rsidRPr="007E14C1">
        <w:rPr>
          <w:i/>
          <w:iCs/>
          <w:szCs w:val="28"/>
          <w:lang w:val="vi-VN"/>
        </w:rPr>
        <w:t xml:space="preserve"> </w:t>
      </w:r>
      <w:r>
        <w:rPr>
          <w:i/>
          <w:iCs/>
          <w:szCs w:val="28"/>
        </w:rPr>
        <w:t>622</w:t>
      </w:r>
      <w:r w:rsidRPr="007E14C1">
        <w:rPr>
          <w:i/>
          <w:iCs/>
          <w:szCs w:val="28"/>
          <w:lang w:val="vi-VN"/>
        </w:rPr>
        <w:t xml:space="preserve"> tỷ đồng)</w:t>
      </w:r>
      <w:r w:rsidRPr="007E14C1">
        <w:rPr>
          <w:szCs w:val="28"/>
          <w:lang w:val="vi-VN"/>
        </w:rPr>
        <w:t xml:space="preserve"> và </w:t>
      </w:r>
      <w:r>
        <w:rPr>
          <w:szCs w:val="28"/>
        </w:rPr>
        <w:t>tăng</w:t>
      </w:r>
      <w:r w:rsidRPr="007E14C1">
        <w:rPr>
          <w:szCs w:val="28"/>
          <w:lang w:val="vi-VN"/>
        </w:rPr>
        <w:t xml:space="preserve"> </w:t>
      </w:r>
      <w:r>
        <w:rPr>
          <w:szCs w:val="28"/>
        </w:rPr>
        <w:t>2,2</w:t>
      </w:r>
      <w:r w:rsidRPr="007E14C1">
        <w:rPr>
          <w:szCs w:val="28"/>
          <w:lang w:val="vi-VN"/>
        </w:rPr>
        <w:t>% so với cùng kỳ.</w:t>
      </w:r>
    </w:p>
    <w:p w14:paraId="1D516687" w14:textId="77777777" w:rsidR="00424FA1" w:rsidRPr="001E1BC5" w:rsidRDefault="00424FA1" w:rsidP="00424FA1">
      <w:pPr>
        <w:spacing w:before="120" w:after="120"/>
        <w:ind w:firstLine="709"/>
        <w:jc w:val="both"/>
        <w:rPr>
          <w:szCs w:val="28"/>
        </w:rPr>
      </w:pPr>
      <w:r w:rsidRPr="001E1BC5">
        <w:rPr>
          <w:szCs w:val="28"/>
          <w:lang w:val="vi-VN"/>
        </w:rPr>
        <w:t>Trong 1</w:t>
      </w:r>
      <w:r w:rsidRPr="001E1BC5">
        <w:rPr>
          <w:szCs w:val="28"/>
        </w:rPr>
        <w:t>6</w:t>
      </w:r>
      <w:r w:rsidRPr="001E1BC5">
        <w:rPr>
          <w:szCs w:val="28"/>
          <w:lang w:val="vi-VN"/>
        </w:rPr>
        <w:t xml:space="preserve"> khoản thu nội địa, có </w:t>
      </w:r>
      <w:r>
        <w:rPr>
          <w:szCs w:val="28"/>
        </w:rPr>
        <w:t>11</w:t>
      </w:r>
      <w:r w:rsidRPr="001E1BC5">
        <w:rPr>
          <w:szCs w:val="28"/>
          <w:lang w:val="vi-VN"/>
        </w:rPr>
        <w:t>/1</w:t>
      </w:r>
      <w:r w:rsidRPr="001E1BC5">
        <w:rPr>
          <w:szCs w:val="28"/>
        </w:rPr>
        <w:t>6</w:t>
      </w:r>
      <w:r w:rsidRPr="001E1BC5">
        <w:rPr>
          <w:szCs w:val="28"/>
          <w:lang w:val="vi-VN"/>
        </w:rPr>
        <w:t xml:space="preserve"> đạt và vượt tiến độ dự toán </w:t>
      </w:r>
      <w:r w:rsidRPr="001E1BC5">
        <w:rPr>
          <w:i/>
          <w:iCs/>
          <w:szCs w:val="28"/>
          <w:lang w:val="vi-VN"/>
        </w:rPr>
        <w:t xml:space="preserve">(từ </w:t>
      </w:r>
      <w:r>
        <w:rPr>
          <w:i/>
          <w:iCs/>
          <w:szCs w:val="28"/>
        </w:rPr>
        <w:t>25</w:t>
      </w:r>
      <w:r w:rsidRPr="001E1BC5">
        <w:rPr>
          <w:i/>
          <w:iCs/>
          <w:szCs w:val="28"/>
          <w:lang w:val="vi-VN"/>
        </w:rPr>
        <w:t>% trở lên)</w:t>
      </w:r>
      <w:r w:rsidRPr="001E1BC5">
        <w:rPr>
          <w:szCs w:val="28"/>
        </w:rPr>
        <w:t xml:space="preserve">, trong đó có một số khoản thu vượt tiến độ dự toán lớn như thu từ DNNN địa phương </w:t>
      </w:r>
      <w:r w:rsidRPr="001E1BC5">
        <w:rPr>
          <w:i/>
          <w:iCs/>
          <w:szCs w:val="28"/>
        </w:rPr>
        <w:t xml:space="preserve">(đạt </w:t>
      </w:r>
      <w:r>
        <w:rPr>
          <w:i/>
          <w:iCs/>
          <w:szCs w:val="28"/>
        </w:rPr>
        <w:t>30,4</w:t>
      </w:r>
      <w:r w:rsidRPr="001E1BC5">
        <w:rPr>
          <w:i/>
          <w:iCs/>
          <w:szCs w:val="28"/>
        </w:rPr>
        <w:t>% dự toán)</w:t>
      </w:r>
      <w:r w:rsidRPr="001E1BC5">
        <w:rPr>
          <w:szCs w:val="28"/>
          <w:lang w:val="vi-VN"/>
        </w:rPr>
        <w:t xml:space="preserve">, </w:t>
      </w:r>
      <w:r w:rsidRPr="001E1BC5">
        <w:rPr>
          <w:szCs w:val="28"/>
        </w:rPr>
        <w:t xml:space="preserve">thuế thu nhập cá nhân </w:t>
      </w:r>
      <w:r w:rsidRPr="001E1BC5">
        <w:rPr>
          <w:i/>
          <w:iCs/>
          <w:szCs w:val="28"/>
        </w:rPr>
        <w:t xml:space="preserve">(đạt </w:t>
      </w:r>
      <w:r>
        <w:rPr>
          <w:i/>
          <w:iCs/>
          <w:szCs w:val="28"/>
        </w:rPr>
        <w:t>45</w:t>
      </w:r>
      <w:r w:rsidRPr="001E1BC5">
        <w:rPr>
          <w:i/>
          <w:iCs/>
          <w:szCs w:val="28"/>
        </w:rPr>
        <w:t>,</w:t>
      </w:r>
      <w:r>
        <w:rPr>
          <w:i/>
          <w:iCs/>
          <w:szCs w:val="28"/>
        </w:rPr>
        <w:t>6</w:t>
      </w:r>
      <w:r w:rsidRPr="001E1BC5">
        <w:rPr>
          <w:i/>
          <w:iCs/>
          <w:szCs w:val="28"/>
        </w:rPr>
        <w:t>% dự toán)</w:t>
      </w:r>
      <w:r w:rsidRPr="001E1BC5">
        <w:rPr>
          <w:szCs w:val="28"/>
        </w:rPr>
        <w:t xml:space="preserve">, </w:t>
      </w:r>
      <w:r w:rsidRPr="001E1BC5">
        <w:rPr>
          <w:szCs w:val="28"/>
          <w:lang w:val="vi-VN"/>
        </w:rPr>
        <w:t xml:space="preserve">thu xổ số kiến thiết </w:t>
      </w:r>
      <w:r w:rsidRPr="001E1BC5">
        <w:rPr>
          <w:i/>
          <w:iCs/>
          <w:szCs w:val="28"/>
          <w:lang w:val="vi-VN"/>
        </w:rPr>
        <w:t>(đạt</w:t>
      </w:r>
      <w:r>
        <w:rPr>
          <w:i/>
          <w:iCs/>
          <w:szCs w:val="28"/>
        </w:rPr>
        <w:t xml:space="preserve"> 43,4</w:t>
      </w:r>
      <w:r w:rsidRPr="001E1BC5">
        <w:rPr>
          <w:i/>
          <w:iCs/>
          <w:szCs w:val="28"/>
          <w:lang w:val="vi-VN"/>
        </w:rPr>
        <w:t xml:space="preserve"> % dự toán)</w:t>
      </w:r>
      <w:r w:rsidRPr="001E1BC5">
        <w:rPr>
          <w:szCs w:val="28"/>
        </w:rPr>
        <w:t xml:space="preserve">, thu phí, lệ phí </w:t>
      </w:r>
      <w:r w:rsidRPr="001E1BC5">
        <w:rPr>
          <w:i/>
          <w:iCs/>
          <w:szCs w:val="28"/>
        </w:rPr>
        <w:t xml:space="preserve">(đạt </w:t>
      </w:r>
      <w:r>
        <w:rPr>
          <w:i/>
          <w:iCs/>
          <w:szCs w:val="28"/>
        </w:rPr>
        <w:t>33</w:t>
      </w:r>
      <w:r w:rsidRPr="001E1BC5">
        <w:rPr>
          <w:i/>
          <w:iCs/>
          <w:szCs w:val="28"/>
        </w:rPr>
        <w:t>,</w:t>
      </w:r>
      <w:r>
        <w:rPr>
          <w:i/>
          <w:iCs/>
          <w:szCs w:val="28"/>
        </w:rPr>
        <w:t>5</w:t>
      </w:r>
      <w:r w:rsidRPr="001E1BC5">
        <w:rPr>
          <w:i/>
          <w:iCs/>
          <w:szCs w:val="28"/>
        </w:rPr>
        <w:t>% dự toán)</w:t>
      </w:r>
      <w:r w:rsidRPr="001E1BC5">
        <w:rPr>
          <w:szCs w:val="28"/>
        </w:rPr>
        <w:t xml:space="preserve"> và thu hồi vốn, lợi nhuận, lợi nhuận sau thuế </w:t>
      </w:r>
      <w:r w:rsidRPr="001E1BC5">
        <w:rPr>
          <w:i/>
          <w:iCs/>
          <w:szCs w:val="28"/>
        </w:rPr>
        <w:t>(</w:t>
      </w:r>
      <w:r>
        <w:rPr>
          <w:i/>
          <w:iCs/>
          <w:szCs w:val="28"/>
        </w:rPr>
        <w:t>vượt</w:t>
      </w:r>
      <w:r w:rsidRPr="001E1BC5">
        <w:rPr>
          <w:i/>
          <w:iCs/>
          <w:szCs w:val="28"/>
        </w:rPr>
        <w:t xml:space="preserve"> </w:t>
      </w:r>
      <w:r>
        <w:rPr>
          <w:i/>
          <w:iCs/>
          <w:szCs w:val="28"/>
        </w:rPr>
        <w:t>17</w:t>
      </w:r>
      <w:r w:rsidRPr="001E1BC5">
        <w:rPr>
          <w:i/>
          <w:iCs/>
          <w:szCs w:val="28"/>
        </w:rPr>
        <w:t>,</w:t>
      </w:r>
      <w:r>
        <w:rPr>
          <w:i/>
          <w:iCs/>
          <w:szCs w:val="28"/>
        </w:rPr>
        <w:t>1</w:t>
      </w:r>
      <w:r w:rsidRPr="001E1BC5">
        <w:rPr>
          <w:i/>
          <w:iCs/>
          <w:szCs w:val="28"/>
        </w:rPr>
        <w:t>% dự toán)</w:t>
      </w:r>
      <w:r w:rsidRPr="001E1BC5">
        <w:rPr>
          <w:szCs w:val="28"/>
        </w:rPr>
        <w:t>.</w:t>
      </w:r>
    </w:p>
    <w:p w14:paraId="56D708CE" w14:textId="77777777" w:rsidR="00424FA1" w:rsidRPr="001E1BC5" w:rsidRDefault="00424FA1" w:rsidP="00424FA1">
      <w:pPr>
        <w:spacing w:before="120" w:after="120"/>
        <w:ind w:firstLine="709"/>
        <w:jc w:val="both"/>
        <w:rPr>
          <w:szCs w:val="28"/>
        </w:rPr>
      </w:pPr>
      <w:r w:rsidRPr="001E1BC5">
        <w:rPr>
          <w:szCs w:val="28"/>
          <w:lang w:val="vi-VN"/>
        </w:rPr>
        <w:t xml:space="preserve">Đối với </w:t>
      </w:r>
      <w:r w:rsidRPr="001E1BC5">
        <w:rPr>
          <w:szCs w:val="28"/>
        </w:rPr>
        <w:t>0</w:t>
      </w:r>
      <w:r>
        <w:rPr>
          <w:szCs w:val="28"/>
        </w:rPr>
        <w:t>5</w:t>
      </w:r>
      <w:r w:rsidRPr="001E1BC5">
        <w:rPr>
          <w:szCs w:val="28"/>
          <w:lang w:val="vi-VN"/>
        </w:rPr>
        <w:t xml:space="preserve"> khoản thu không đạt tiến độ thu theo dự toán </w:t>
      </w:r>
      <w:r w:rsidRPr="001E1BC5">
        <w:rPr>
          <w:i/>
          <w:iCs/>
          <w:szCs w:val="28"/>
          <w:lang w:val="vi-VN"/>
        </w:rPr>
        <w:t xml:space="preserve">(dưới </w:t>
      </w:r>
      <w:r>
        <w:rPr>
          <w:i/>
          <w:iCs/>
          <w:szCs w:val="28"/>
        </w:rPr>
        <w:t>25</w:t>
      </w:r>
      <w:r w:rsidRPr="001E1BC5">
        <w:rPr>
          <w:i/>
          <w:iCs/>
          <w:szCs w:val="28"/>
          <w:lang w:val="vi-VN"/>
        </w:rPr>
        <w:t>%)</w:t>
      </w:r>
      <w:r w:rsidRPr="001E1BC5">
        <w:rPr>
          <w:szCs w:val="28"/>
        </w:rPr>
        <w:t xml:space="preserve">, trong đó có 04 khoản thu đạt tiến độ thu theo dự toán rất thấp </w:t>
      </w:r>
      <w:r w:rsidRPr="001E1BC5">
        <w:rPr>
          <w:i/>
          <w:iCs/>
          <w:szCs w:val="28"/>
        </w:rPr>
        <w:t>(dưới 1</w:t>
      </w:r>
      <w:r>
        <w:rPr>
          <w:i/>
          <w:iCs/>
          <w:szCs w:val="28"/>
        </w:rPr>
        <w:t>5</w:t>
      </w:r>
      <w:r w:rsidRPr="001E1BC5">
        <w:rPr>
          <w:i/>
          <w:iCs/>
          <w:szCs w:val="28"/>
        </w:rPr>
        <w:t>%)</w:t>
      </w:r>
      <w:r w:rsidRPr="001E1BC5">
        <w:rPr>
          <w:szCs w:val="28"/>
        </w:rPr>
        <w:t xml:space="preserve"> </w:t>
      </w:r>
      <w:r w:rsidRPr="001E1BC5">
        <w:rPr>
          <w:szCs w:val="28"/>
          <w:lang w:val="vi-VN"/>
        </w:rPr>
        <w:t xml:space="preserve">là </w:t>
      </w:r>
      <w:r w:rsidRPr="001E1BC5">
        <w:rPr>
          <w:szCs w:val="28"/>
        </w:rPr>
        <w:t xml:space="preserve">thuế sử dụng đất phi nông nghiệp </w:t>
      </w:r>
      <w:r w:rsidRPr="001E1BC5">
        <w:rPr>
          <w:i/>
          <w:iCs/>
          <w:szCs w:val="28"/>
        </w:rPr>
        <w:t xml:space="preserve">(đạt </w:t>
      </w:r>
      <w:r>
        <w:rPr>
          <w:i/>
          <w:iCs/>
          <w:szCs w:val="28"/>
        </w:rPr>
        <w:t>5</w:t>
      </w:r>
      <w:r w:rsidRPr="001E1BC5">
        <w:rPr>
          <w:i/>
          <w:iCs/>
          <w:szCs w:val="28"/>
        </w:rPr>
        <w:t>,4% dự toán)</w:t>
      </w:r>
      <w:r w:rsidRPr="001E1BC5">
        <w:rPr>
          <w:szCs w:val="28"/>
        </w:rPr>
        <w:t xml:space="preserve">, thu tiền cho thuê mặt đất, mặt nước </w:t>
      </w:r>
      <w:r w:rsidRPr="001E1BC5">
        <w:rPr>
          <w:i/>
          <w:iCs/>
          <w:szCs w:val="28"/>
        </w:rPr>
        <w:t xml:space="preserve">(đạt </w:t>
      </w:r>
      <w:r>
        <w:rPr>
          <w:i/>
          <w:iCs/>
          <w:szCs w:val="28"/>
        </w:rPr>
        <w:t>7</w:t>
      </w:r>
      <w:r w:rsidRPr="001E1BC5">
        <w:rPr>
          <w:i/>
          <w:iCs/>
          <w:szCs w:val="28"/>
        </w:rPr>
        <w:t>,</w:t>
      </w:r>
      <w:r>
        <w:rPr>
          <w:i/>
          <w:iCs/>
          <w:szCs w:val="28"/>
        </w:rPr>
        <w:t>5</w:t>
      </w:r>
      <w:r w:rsidRPr="001E1BC5">
        <w:rPr>
          <w:i/>
          <w:iCs/>
          <w:szCs w:val="28"/>
        </w:rPr>
        <w:t>% dự toán)</w:t>
      </w:r>
      <w:r w:rsidRPr="001E1BC5">
        <w:rPr>
          <w:szCs w:val="28"/>
        </w:rPr>
        <w:t xml:space="preserve">, thu từ quỹ đất công ích và hoa lợi công sản </w:t>
      </w:r>
      <w:r w:rsidRPr="001E1BC5">
        <w:rPr>
          <w:i/>
          <w:iCs/>
          <w:szCs w:val="28"/>
        </w:rPr>
        <w:t xml:space="preserve">(đạt </w:t>
      </w:r>
      <w:r>
        <w:rPr>
          <w:i/>
          <w:iCs/>
          <w:szCs w:val="28"/>
        </w:rPr>
        <w:t>13</w:t>
      </w:r>
      <w:r w:rsidRPr="001E1BC5">
        <w:rPr>
          <w:i/>
          <w:iCs/>
          <w:szCs w:val="28"/>
        </w:rPr>
        <w:t>,</w:t>
      </w:r>
      <w:r>
        <w:rPr>
          <w:i/>
          <w:iCs/>
          <w:szCs w:val="28"/>
        </w:rPr>
        <w:t>5</w:t>
      </w:r>
      <w:r w:rsidRPr="001E1BC5">
        <w:rPr>
          <w:i/>
          <w:iCs/>
          <w:szCs w:val="28"/>
        </w:rPr>
        <w:t>% dự toán)</w:t>
      </w:r>
      <w:r w:rsidRPr="001E1BC5">
        <w:rPr>
          <w:szCs w:val="28"/>
        </w:rPr>
        <w:t xml:space="preserve">, thu tiền cấp quyền khai thác khoáng sản </w:t>
      </w:r>
      <w:r w:rsidRPr="001E1BC5">
        <w:rPr>
          <w:i/>
          <w:iCs/>
          <w:szCs w:val="28"/>
        </w:rPr>
        <w:t xml:space="preserve">(đạt </w:t>
      </w:r>
      <w:r>
        <w:rPr>
          <w:i/>
          <w:iCs/>
          <w:szCs w:val="28"/>
        </w:rPr>
        <w:t>12</w:t>
      </w:r>
      <w:r w:rsidRPr="001E1BC5">
        <w:rPr>
          <w:i/>
          <w:iCs/>
          <w:szCs w:val="28"/>
        </w:rPr>
        <w:t>,</w:t>
      </w:r>
      <w:r>
        <w:rPr>
          <w:i/>
          <w:iCs/>
          <w:szCs w:val="28"/>
        </w:rPr>
        <w:t>2</w:t>
      </w:r>
      <w:r w:rsidRPr="001E1BC5">
        <w:rPr>
          <w:i/>
          <w:iCs/>
          <w:szCs w:val="28"/>
        </w:rPr>
        <w:t>% dự toán)</w:t>
      </w:r>
      <w:r w:rsidRPr="001E1BC5">
        <w:rPr>
          <w:szCs w:val="28"/>
        </w:rPr>
        <w:t>.</w:t>
      </w:r>
    </w:p>
    <w:p w14:paraId="1279B6C8" w14:textId="77777777" w:rsidR="00424FA1" w:rsidRPr="007E14C1" w:rsidRDefault="00424FA1" w:rsidP="00424FA1">
      <w:pPr>
        <w:spacing w:before="120" w:after="120"/>
        <w:ind w:firstLine="567"/>
        <w:jc w:val="both"/>
        <w:rPr>
          <w:szCs w:val="28"/>
          <w:lang w:val="vi-VN"/>
        </w:rPr>
      </w:pPr>
      <w:r w:rsidRPr="007E14C1">
        <w:rPr>
          <w:szCs w:val="28"/>
          <w:lang w:val="vi-VN"/>
        </w:rPr>
        <w:t>Đánh giá thực hiện theo nhóm thu như sau:</w:t>
      </w:r>
    </w:p>
    <w:p w14:paraId="6265D85E" w14:textId="77777777" w:rsidR="00424FA1" w:rsidRPr="00BD2130" w:rsidRDefault="00424FA1" w:rsidP="00424FA1">
      <w:pPr>
        <w:spacing w:before="120" w:after="120"/>
        <w:ind w:firstLine="567"/>
        <w:jc w:val="both"/>
        <w:rPr>
          <w:b/>
          <w:szCs w:val="28"/>
          <w:lang w:val="vi-VN"/>
        </w:rPr>
      </w:pPr>
      <w:r w:rsidRPr="00DE52F3">
        <w:rPr>
          <w:b/>
          <w:szCs w:val="28"/>
          <w:lang w:val="vi-VN"/>
        </w:rPr>
        <w:t xml:space="preserve">a) </w:t>
      </w:r>
      <w:r w:rsidRPr="00BD2130">
        <w:rPr>
          <w:b/>
          <w:szCs w:val="28"/>
          <w:lang w:val="vi-VN"/>
        </w:rPr>
        <w:t xml:space="preserve">Đối với nhóm thu từ </w:t>
      </w:r>
      <w:r>
        <w:rPr>
          <w:b/>
          <w:szCs w:val="28"/>
        </w:rPr>
        <w:t>hoạt động sản xuất kinh doanh</w:t>
      </w:r>
      <w:r w:rsidRPr="00BD2130">
        <w:rPr>
          <w:b/>
          <w:szCs w:val="28"/>
          <w:lang w:val="vi-VN"/>
        </w:rPr>
        <w:t>:</w:t>
      </w:r>
    </w:p>
    <w:p w14:paraId="782A7373" w14:textId="77777777" w:rsidR="00424FA1" w:rsidRPr="00821BF3" w:rsidRDefault="00424FA1" w:rsidP="00424FA1">
      <w:pPr>
        <w:tabs>
          <w:tab w:val="left" w:pos="709"/>
          <w:tab w:val="right" w:pos="6521"/>
          <w:tab w:val="right" w:pos="8647"/>
        </w:tabs>
        <w:spacing w:before="120" w:after="120"/>
        <w:ind w:firstLine="720"/>
        <w:jc w:val="both"/>
        <w:outlineLvl w:val="0"/>
        <w:rPr>
          <w:szCs w:val="28"/>
        </w:rPr>
      </w:pPr>
      <w:r w:rsidRPr="007E14C1">
        <w:rPr>
          <w:szCs w:val="28"/>
          <w:lang w:val="vi-VN"/>
        </w:rPr>
        <w:lastRenderedPageBreak/>
        <w:t>Số thu từ khu vực này</w:t>
      </w:r>
      <w:r>
        <w:rPr>
          <w:szCs w:val="28"/>
        </w:rPr>
        <w:t xml:space="preserve"> trong tháng 03/2021 là 934 tỷ đồng, lũy kế thực hiện 2.923 tỷ đồng, </w:t>
      </w:r>
      <w:r w:rsidRPr="007E14C1">
        <w:rPr>
          <w:szCs w:val="28"/>
          <w:lang w:val="vi-VN"/>
        </w:rPr>
        <w:t xml:space="preserve">đạt </w:t>
      </w:r>
      <w:r>
        <w:rPr>
          <w:szCs w:val="28"/>
        </w:rPr>
        <w:t>30</w:t>
      </w:r>
      <w:r w:rsidRPr="007E14C1">
        <w:rPr>
          <w:szCs w:val="28"/>
          <w:lang w:val="vi-VN"/>
        </w:rPr>
        <w:t>,</w:t>
      </w:r>
      <w:r>
        <w:rPr>
          <w:szCs w:val="28"/>
        </w:rPr>
        <w:t>2</w:t>
      </w:r>
      <w:r w:rsidRPr="007E14C1">
        <w:rPr>
          <w:szCs w:val="28"/>
          <w:lang w:val="vi-VN"/>
        </w:rPr>
        <w:t xml:space="preserve">% dự toán </w:t>
      </w:r>
      <w:r w:rsidRPr="007E14C1">
        <w:rPr>
          <w:i/>
          <w:szCs w:val="28"/>
          <w:lang w:val="nl-NL"/>
        </w:rPr>
        <w:t>(</w:t>
      </w:r>
      <w:r>
        <w:rPr>
          <w:i/>
          <w:szCs w:val="28"/>
          <w:lang w:val="nl-NL"/>
        </w:rPr>
        <w:t>vượt</w:t>
      </w:r>
      <w:r w:rsidRPr="007E14C1">
        <w:rPr>
          <w:i/>
          <w:szCs w:val="28"/>
          <w:lang w:val="nl-NL"/>
        </w:rPr>
        <w:t xml:space="preserve"> </w:t>
      </w:r>
      <w:r>
        <w:rPr>
          <w:i/>
          <w:szCs w:val="28"/>
          <w:lang w:val="nl-NL"/>
        </w:rPr>
        <w:t>5</w:t>
      </w:r>
      <w:r w:rsidRPr="007E14C1">
        <w:rPr>
          <w:i/>
          <w:szCs w:val="28"/>
          <w:lang w:val="nl-NL"/>
        </w:rPr>
        <w:t>,</w:t>
      </w:r>
      <w:r>
        <w:rPr>
          <w:i/>
          <w:szCs w:val="28"/>
          <w:lang w:val="nl-NL"/>
        </w:rPr>
        <w:t>2</w:t>
      </w:r>
      <w:r w:rsidRPr="007E14C1">
        <w:rPr>
          <w:i/>
          <w:szCs w:val="28"/>
          <w:lang w:val="nl-NL"/>
        </w:rPr>
        <w:t xml:space="preserve">% so với tiến độ thu, số tuyệt đối </w:t>
      </w:r>
      <w:r>
        <w:rPr>
          <w:i/>
          <w:szCs w:val="28"/>
          <w:lang w:val="nl-NL"/>
        </w:rPr>
        <w:t>tăng</w:t>
      </w:r>
      <w:r w:rsidRPr="007E14C1">
        <w:rPr>
          <w:i/>
          <w:szCs w:val="28"/>
          <w:lang w:val="nl-NL"/>
        </w:rPr>
        <w:t xml:space="preserve"> </w:t>
      </w:r>
      <w:r>
        <w:rPr>
          <w:i/>
          <w:szCs w:val="28"/>
          <w:lang w:val="nl-NL"/>
        </w:rPr>
        <w:t>507</w:t>
      </w:r>
      <w:r w:rsidRPr="007E14C1">
        <w:rPr>
          <w:i/>
          <w:szCs w:val="28"/>
          <w:lang w:val="nl-NL"/>
        </w:rPr>
        <w:t xml:space="preserve"> tỷ</w:t>
      </w:r>
      <w:r>
        <w:rPr>
          <w:i/>
          <w:szCs w:val="28"/>
          <w:lang w:val="nl-NL"/>
        </w:rPr>
        <w:t xml:space="preserve"> đồng</w:t>
      </w:r>
      <w:r w:rsidRPr="007E14C1">
        <w:rPr>
          <w:i/>
          <w:szCs w:val="28"/>
          <w:lang w:val="nl-NL"/>
        </w:rPr>
        <w:t>)</w:t>
      </w:r>
      <w:r w:rsidRPr="007E14C1">
        <w:rPr>
          <w:szCs w:val="28"/>
          <w:lang w:val="vi-VN"/>
        </w:rPr>
        <w:t xml:space="preserve"> và </w:t>
      </w:r>
      <w:r>
        <w:rPr>
          <w:szCs w:val="28"/>
        </w:rPr>
        <w:t>tăng</w:t>
      </w:r>
      <w:r w:rsidRPr="007E14C1">
        <w:rPr>
          <w:szCs w:val="28"/>
          <w:lang w:val="vi-VN"/>
        </w:rPr>
        <w:t xml:space="preserve"> </w:t>
      </w:r>
      <w:r>
        <w:rPr>
          <w:szCs w:val="28"/>
        </w:rPr>
        <w:t>3</w:t>
      </w:r>
      <w:r w:rsidRPr="007E14C1">
        <w:rPr>
          <w:szCs w:val="28"/>
          <w:lang w:val="vi-VN"/>
        </w:rPr>
        <w:t>,</w:t>
      </w:r>
      <w:r>
        <w:rPr>
          <w:szCs w:val="28"/>
        </w:rPr>
        <w:t>2</w:t>
      </w:r>
      <w:r w:rsidRPr="007E14C1">
        <w:rPr>
          <w:szCs w:val="28"/>
          <w:lang w:val="vi-VN"/>
        </w:rPr>
        <w:t xml:space="preserve">% so với cùng kỳ. </w:t>
      </w:r>
    </w:p>
    <w:p w14:paraId="0F9BF2CC" w14:textId="77777777" w:rsidR="00424FA1" w:rsidRPr="00BD2130" w:rsidRDefault="00424FA1" w:rsidP="00424FA1">
      <w:pPr>
        <w:tabs>
          <w:tab w:val="left" w:pos="709"/>
          <w:tab w:val="right" w:pos="6521"/>
          <w:tab w:val="right" w:pos="8647"/>
        </w:tabs>
        <w:spacing w:before="120" w:after="120"/>
        <w:ind w:firstLine="720"/>
        <w:jc w:val="both"/>
        <w:outlineLvl w:val="0"/>
        <w:rPr>
          <w:szCs w:val="28"/>
          <w:lang w:val="vi-VN"/>
        </w:rPr>
      </w:pPr>
      <w:r w:rsidRPr="00BD2130">
        <w:rPr>
          <w:szCs w:val="28"/>
          <w:lang w:val="vi-VN"/>
        </w:rPr>
        <w:t>Cụ thể từng khoản thu như sau:</w:t>
      </w:r>
    </w:p>
    <w:p w14:paraId="6CBE44DD" w14:textId="77777777" w:rsidR="00424FA1" w:rsidRPr="00DE52F3" w:rsidRDefault="00424FA1" w:rsidP="00424FA1">
      <w:pPr>
        <w:tabs>
          <w:tab w:val="left" w:pos="700"/>
          <w:tab w:val="right" w:pos="6440"/>
          <w:tab w:val="right" w:pos="8680"/>
        </w:tabs>
        <w:spacing w:before="120" w:after="120"/>
        <w:jc w:val="both"/>
        <w:outlineLvl w:val="0"/>
        <w:rPr>
          <w:bCs/>
          <w:szCs w:val="28"/>
          <w:lang w:val="nl-NL"/>
        </w:rPr>
      </w:pPr>
      <w:r w:rsidRPr="00DE52F3">
        <w:rPr>
          <w:szCs w:val="28"/>
          <w:lang w:val="nl-NL"/>
        </w:rPr>
        <w:tab/>
      </w:r>
      <w:bookmarkStart w:id="0" w:name="_Hlk55721773"/>
      <w:r w:rsidRPr="007E14C1">
        <w:rPr>
          <w:spacing w:val="-4"/>
          <w:szCs w:val="28"/>
          <w:lang w:val="nl-NL"/>
        </w:rPr>
        <w:t xml:space="preserve">- Thu từ DNNN Trung ương: Trong tháng </w:t>
      </w:r>
      <w:r>
        <w:rPr>
          <w:spacing w:val="-4"/>
          <w:szCs w:val="28"/>
          <w:lang w:val="nl-NL"/>
        </w:rPr>
        <w:t>03</w:t>
      </w:r>
      <w:r w:rsidRPr="007E14C1">
        <w:rPr>
          <w:spacing w:val="-4"/>
          <w:szCs w:val="28"/>
          <w:lang w:val="nl-NL"/>
        </w:rPr>
        <w:t>/202</w:t>
      </w:r>
      <w:r>
        <w:rPr>
          <w:spacing w:val="-4"/>
          <w:szCs w:val="28"/>
          <w:lang w:val="nl-NL"/>
        </w:rPr>
        <w:t>1</w:t>
      </w:r>
      <w:r w:rsidRPr="007E14C1">
        <w:rPr>
          <w:spacing w:val="-4"/>
          <w:szCs w:val="28"/>
          <w:lang w:val="nl-NL"/>
        </w:rPr>
        <w:t xml:space="preserve"> thu </w:t>
      </w:r>
      <w:r>
        <w:rPr>
          <w:spacing w:val="-4"/>
          <w:szCs w:val="28"/>
          <w:lang w:val="nl-NL"/>
        </w:rPr>
        <w:t>34</w:t>
      </w:r>
      <w:r w:rsidRPr="007E14C1">
        <w:rPr>
          <w:spacing w:val="-4"/>
          <w:szCs w:val="28"/>
          <w:lang w:val="nl-NL"/>
        </w:rPr>
        <w:t xml:space="preserve"> tỷ đồng</w:t>
      </w:r>
      <w:r>
        <w:rPr>
          <w:spacing w:val="-4"/>
          <w:szCs w:val="28"/>
          <w:lang w:val="nl-NL"/>
        </w:rPr>
        <w:t xml:space="preserve">, lũy kế thực hiện 162 tỷ đồng, </w:t>
      </w:r>
      <w:r w:rsidRPr="007E14C1">
        <w:rPr>
          <w:spacing w:val="-4"/>
          <w:szCs w:val="28"/>
          <w:lang w:val="nl-NL"/>
        </w:rPr>
        <w:t xml:space="preserve">đạt </w:t>
      </w:r>
      <w:r>
        <w:rPr>
          <w:spacing w:val="-4"/>
          <w:szCs w:val="28"/>
          <w:lang w:val="nl-NL"/>
        </w:rPr>
        <w:t>23</w:t>
      </w:r>
      <w:r w:rsidRPr="007E14C1">
        <w:rPr>
          <w:spacing w:val="-4"/>
          <w:szCs w:val="28"/>
          <w:lang w:val="nl-NL"/>
        </w:rPr>
        <w:t>,</w:t>
      </w:r>
      <w:r>
        <w:rPr>
          <w:spacing w:val="-4"/>
          <w:szCs w:val="28"/>
          <w:lang w:val="nl-NL"/>
        </w:rPr>
        <w:t>6</w:t>
      </w:r>
      <w:r w:rsidRPr="007E14C1">
        <w:rPr>
          <w:spacing w:val="-4"/>
          <w:szCs w:val="28"/>
          <w:lang w:val="nl-NL"/>
        </w:rPr>
        <w:t xml:space="preserve">% dự toán </w:t>
      </w:r>
      <w:r w:rsidRPr="007E14C1">
        <w:rPr>
          <w:i/>
          <w:spacing w:val="-4"/>
          <w:szCs w:val="28"/>
          <w:lang w:val="nl-NL"/>
        </w:rPr>
        <w:t>(</w:t>
      </w:r>
      <w:r>
        <w:rPr>
          <w:i/>
          <w:spacing w:val="-4"/>
          <w:szCs w:val="28"/>
          <w:lang w:val="nl-NL"/>
        </w:rPr>
        <w:t>vượt</w:t>
      </w:r>
      <w:r w:rsidRPr="007E14C1">
        <w:rPr>
          <w:i/>
          <w:spacing w:val="-4"/>
          <w:szCs w:val="28"/>
          <w:lang w:val="nl-NL"/>
        </w:rPr>
        <w:t xml:space="preserve"> </w:t>
      </w:r>
      <w:r>
        <w:rPr>
          <w:i/>
          <w:spacing w:val="-4"/>
          <w:szCs w:val="28"/>
          <w:lang w:val="nl-NL"/>
        </w:rPr>
        <w:t>6</w:t>
      </w:r>
      <w:r w:rsidRPr="007E14C1">
        <w:rPr>
          <w:i/>
          <w:spacing w:val="-4"/>
          <w:szCs w:val="28"/>
          <w:lang w:val="nl-NL"/>
        </w:rPr>
        <w:t>,</w:t>
      </w:r>
      <w:r>
        <w:rPr>
          <w:i/>
          <w:spacing w:val="-4"/>
          <w:szCs w:val="28"/>
          <w:lang w:val="nl-NL"/>
        </w:rPr>
        <w:t>9</w:t>
      </w:r>
      <w:r w:rsidRPr="007E14C1">
        <w:rPr>
          <w:i/>
          <w:spacing w:val="-4"/>
          <w:szCs w:val="28"/>
          <w:lang w:val="nl-NL"/>
        </w:rPr>
        <w:t xml:space="preserve">% so với tiến độ thu, số tuyệt đối </w:t>
      </w:r>
      <w:r>
        <w:rPr>
          <w:i/>
          <w:spacing w:val="-4"/>
          <w:szCs w:val="28"/>
          <w:lang w:val="nl-NL"/>
        </w:rPr>
        <w:t>tăng</w:t>
      </w:r>
      <w:r w:rsidRPr="007E14C1">
        <w:rPr>
          <w:i/>
          <w:spacing w:val="-4"/>
          <w:szCs w:val="28"/>
          <w:lang w:val="nl-NL"/>
        </w:rPr>
        <w:t xml:space="preserve"> </w:t>
      </w:r>
      <w:r>
        <w:rPr>
          <w:i/>
          <w:spacing w:val="-4"/>
          <w:szCs w:val="28"/>
          <w:lang w:val="nl-NL"/>
        </w:rPr>
        <w:t>37</w:t>
      </w:r>
      <w:r w:rsidRPr="007E14C1">
        <w:rPr>
          <w:i/>
          <w:spacing w:val="-4"/>
          <w:szCs w:val="28"/>
          <w:lang w:val="nl-NL"/>
        </w:rPr>
        <w:t xml:space="preserve"> tỷ đồng)</w:t>
      </w:r>
      <w:r w:rsidRPr="007E14C1">
        <w:rPr>
          <w:spacing w:val="-4"/>
          <w:szCs w:val="28"/>
          <w:lang w:val="nl-NL"/>
        </w:rPr>
        <w:t xml:space="preserve"> và </w:t>
      </w:r>
      <w:r>
        <w:rPr>
          <w:spacing w:val="-4"/>
          <w:szCs w:val="28"/>
          <w:lang w:val="nl-NL"/>
        </w:rPr>
        <w:t>bằng</w:t>
      </w:r>
      <w:r w:rsidRPr="007E14C1">
        <w:rPr>
          <w:spacing w:val="-4"/>
          <w:szCs w:val="28"/>
          <w:lang w:val="nl-NL"/>
        </w:rPr>
        <w:t xml:space="preserve"> </w:t>
      </w:r>
      <w:r>
        <w:rPr>
          <w:spacing w:val="-4"/>
          <w:szCs w:val="28"/>
          <w:lang w:val="nl-NL"/>
        </w:rPr>
        <w:t>89</w:t>
      </w:r>
      <w:r w:rsidRPr="007E14C1">
        <w:rPr>
          <w:spacing w:val="-4"/>
          <w:szCs w:val="28"/>
          <w:lang w:val="nl-NL"/>
        </w:rPr>
        <w:t>,</w:t>
      </w:r>
      <w:r>
        <w:rPr>
          <w:spacing w:val="-4"/>
          <w:szCs w:val="28"/>
          <w:lang w:val="nl-NL"/>
        </w:rPr>
        <w:t>1%</w:t>
      </w:r>
      <w:r w:rsidRPr="007E14C1">
        <w:rPr>
          <w:spacing w:val="-4"/>
          <w:szCs w:val="28"/>
          <w:lang w:val="nl-NL"/>
        </w:rPr>
        <w:t xml:space="preserve"> so với cùng kỳ</w:t>
      </w:r>
      <w:r>
        <w:rPr>
          <w:bCs/>
          <w:spacing w:val="-4"/>
          <w:szCs w:val="28"/>
          <w:lang w:val="nl-NL"/>
        </w:rPr>
        <w:t>.</w:t>
      </w:r>
    </w:p>
    <w:p w14:paraId="5A64BA6F" w14:textId="77777777" w:rsidR="00424FA1" w:rsidRPr="00DE52F3" w:rsidRDefault="00424FA1" w:rsidP="00424FA1">
      <w:pPr>
        <w:tabs>
          <w:tab w:val="left" w:pos="700"/>
          <w:tab w:val="right" w:pos="6440"/>
          <w:tab w:val="right" w:pos="8680"/>
        </w:tabs>
        <w:spacing w:before="120" w:after="120"/>
        <w:jc w:val="both"/>
        <w:outlineLvl w:val="0"/>
        <w:rPr>
          <w:szCs w:val="28"/>
          <w:lang w:val="nl-NL"/>
        </w:rPr>
      </w:pPr>
      <w:r w:rsidRPr="00DE52F3">
        <w:rPr>
          <w:bCs/>
          <w:szCs w:val="28"/>
          <w:lang w:val="nl-NL"/>
        </w:rPr>
        <w:tab/>
      </w:r>
      <w:r w:rsidRPr="00DE52F3">
        <w:rPr>
          <w:szCs w:val="28"/>
          <w:lang w:val="vi-VN"/>
        </w:rPr>
        <w:t xml:space="preserve">- </w:t>
      </w:r>
      <w:r w:rsidRPr="00DE52F3">
        <w:rPr>
          <w:szCs w:val="28"/>
          <w:lang w:val="nl-NL"/>
        </w:rPr>
        <w:t xml:space="preserve">Thu từ DNNN địa phương: </w:t>
      </w:r>
      <w:r w:rsidRPr="007E14C1">
        <w:rPr>
          <w:szCs w:val="28"/>
          <w:lang w:val="nl-NL"/>
        </w:rPr>
        <w:t xml:space="preserve">Trong tháng </w:t>
      </w:r>
      <w:r>
        <w:rPr>
          <w:szCs w:val="28"/>
          <w:lang w:val="nl-NL"/>
        </w:rPr>
        <w:t>03</w:t>
      </w:r>
      <w:r w:rsidRPr="007E14C1">
        <w:rPr>
          <w:szCs w:val="28"/>
          <w:lang w:val="nl-NL"/>
        </w:rPr>
        <w:t>/202</w:t>
      </w:r>
      <w:r>
        <w:rPr>
          <w:szCs w:val="28"/>
          <w:lang w:val="nl-NL"/>
        </w:rPr>
        <w:t>1</w:t>
      </w:r>
      <w:r w:rsidRPr="007E14C1">
        <w:rPr>
          <w:szCs w:val="28"/>
          <w:lang w:val="nl-NL"/>
        </w:rPr>
        <w:t xml:space="preserve"> thu </w:t>
      </w:r>
      <w:r>
        <w:rPr>
          <w:szCs w:val="28"/>
          <w:lang w:val="nl-NL"/>
        </w:rPr>
        <w:t>211</w:t>
      </w:r>
      <w:r w:rsidRPr="007E14C1">
        <w:rPr>
          <w:szCs w:val="28"/>
          <w:lang w:val="nl-NL"/>
        </w:rPr>
        <w:t xml:space="preserve"> tỷ đồng</w:t>
      </w:r>
      <w:r>
        <w:rPr>
          <w:szCs w:val="28"/>
          <w:lang w:val="nl-NL"/>
        </w:rPr>
        <w:t xml:space="preserve">, lũy kế thực hiện 839 tỷ đồng, </w:t>
      </w:r>
      <w:r w:rsidRPr="007E14C1">
        <w:rPr>
          <w:szCs w:val="28"/>
          <w:lang w:val="nl-NL"/>
        </w:rPr>
        <w:t>đạt</w:t>
      </w:r>
      <w:r>
        <w:rPr>
          <w:szCs w:val="28"/>
          <w:lang w:val="nl-NL"/>
        </w:rPr>
        <w:t xml:space="preserve"> 30</w:t>
      </w:r>
      <w:r w:rsidRPr="007E14C1">
        <w:rPr>
          <w:szCs w:val="28"/>
          <w:lang w:val="nl-NL"/>
        </w:rPr>
        <w:t>,</w:t>
      </w:r>
      <w:r>
        <w:rPr>
          <w:szCs w:val="28"/>
          <w:lang w:val="nl-NL"/>
        </w:rPr>
        <w:t>4</w:t>
      </w:r>
      <w:r w:rsidRPr="007E14C1">
        <w:rPr>
          <w:szCs w:val="28"/>
          <w:lang w:val="nl-NL"/>
        </w:rPr>
        <w:t xml:space="preserve">% dự toán </w:t>
      </w:r>
      <w:r w:rsidRPr="007E14C1">
        <w:rPr>
          <w:i/>
          <w:szCs w:val="28"/>
          <w:lang w:val="nl-NL"/>
        </w:rPr>
        <w:t>(</w:t>
      </w:r>
      <w:r>
        <w:rPr>
          <w:i/>
          <w:szCs w:val="28"/>
          <w:lang w:val="nl-NL"/>
        </w:rPr>
        <w:t>vượt</w:t>
      </w:r>
      <w:r w:rsidRPr="007E14C1">
        <w:rPr>
          <w:i/>
          <w:szCs w:val="28"/>
          <w:lang w:val="nl-NL"/>
        </w:rPr>
        <w:t xml:space="preserve"> </w:t>
      </w:r>
      <w:r>
        <w:rPr>
          <w:i/>
          <w:szCs w:val="28"/>
          <w:lang w:val="nl-NL"/>
        </w:rPr>
        <w:t>5</w:t>
      </w:r>
      <w:r w:rsidRPr="007E14C1">
        <w:rPr>
          <w:i/>
          <w:szCs w:val="28"/>
          <w:lang w:val="nl-NL"/>
        </w:rPr>
        <w:t>,</w:t>
      </w:r>
      <w:r>
        <w:rPr>
          <w:i/>
          <w:szCs w:val="28"/>
          <w:lang w:val="nl-NL"/>
        </w:rPr>
        <w:t>4</w:t>
      </w:r>
      <w:r w:rsidRPr="007E14C1">
        <w:rPr>
          <w:i/>
          <w:szCs w:val="28"/>
          <w:lang w:val="nl-NL"/>
        </w:rPr>
        <w:t xml:space="preserve">% so với tiến độ thu, số tuyệt đối </w:t>
      </w:r>
      <w:r>
        <w:rPr>
          <w:i/>
          <w:szCs w:val="28"/>
          <w:lang w:val="nl-NL"/>
        </w:rPr>
        <w:t>tăng</w:t>
      </w:r>
      <w:r w:rsidRPr="007E14C1">
        <w:rPr>
          <w:i/>
          <w:szCs w:val="28"/>
          <w:lang w:val="nl-NL"/>
        </w:rPr>
        <w:t xml:space="preserve"> </w:t>
      </w:r>
      <w:r>
        <w:rPr>
          <w:i/>
          <w:szCs w:val="28"/>
          <w:lang w:val="nl-NL"/>
        </w:rPr>
        <w:t xml:space="preserve">150 </w:t>
      </w:r>
      <w:r w:rsidRPr="007E14C1">
        <w:rPr>
          <w:i/>
          <w:szCs w:val="28"/>
          <w:lang w:val="nl-NL"/>
        </w:rPr>
        <w:t>tỷ đồng)</w:t>
      </w:r>
      <w:r w:rsidRPr="007E14C1">
        <w:rPr>
          <w:szCs w:val="28"/>
          <w:lang w:val="nl-NL"/>
        </w:rPr>
        <w:t xml:space="preserve"> và </w:t>
      </w:r>
      <w:r>
        <w:rPr>
          <w:szCs w:val="28"/>
          <w:lang w:val="nl-NL"/>
        </w:rPr>
        <w:t>tăng</w:t>
      </w:r>
      <w:r w:rsidRPr="007E14C1">
        <w:rPr>
          <w:szCs w:val="28"/>
          <w:lang w:val="nl-NL"/>
        </w:rPr>
        <w:t xml:space="preserve"> </w:t>
      </w:r>
      <w:r>
        <w:rPr>
          <w:szCs w:val="28"/>
          <w:lang w:val="nl-NL"/>
        </w:rPr>
        <w:t>15</w:t>
      </w:r>
      <w:r w:rsidRPr="007E14C1">
        <w:rPr>
          <w:szCs w:val="28"/>
          <w:lang w:val="nl-NL"/>
        </w:rPr>
        <w:t>,</w:t>
      </w:r>
      <w:r>
        <w:rPr>
          <w:szCs w:val="28"/>
          <w:lang w:val="nl-NL"/>
        </w:rPr>
        <w:t>2</w:t>
      </w:r>
      <w:r w:rsidRPr="007E14C1">
        <w:rPr>
          <w:szCs w:val="28"/>
          <w:lang w:val="nl-NL"/>
        </w:rPr>
        <w:t>% so với cùng kỳ</w:t>
      </w:r>
      <w:r w:rsidRPr="00DE52F3">
        <w:rPr>
          <w:szCs w:val="28"/>
          <w:lang w:val="nl-NL"/>
        </w:rPr>
        <w:t>. Trong đó:</w:t>
      </w:r>
    </w:p>
    <w:p w14:paraId="655120BE" w14:textId="77777777" w:rsidR="00424FA1" w:rsidRPr="00DE52F3" w:rsidRDefault="00424FA1" w:rsidP="00424FA1">
      <w:pPr>
        <w:spacing w:before="120" w:after="120"/>
        <w:ind w:firstLine="720"/>
        <w:jc w:val="both"/>
        <w:rPr>
          <w:szCs w:val="28"/>
          <w:lang w:val="nl-NL"/>
        </w:rPr>
      </w:pPr>
      <w:r w:rsidRPr="007E14C1">
        <w:rPr>
          <w:szCs w:val="28"/>
          <w:lang w:val="nl-NL"/>
        </w:rPr>
        <w:t>+ Tổng công ty Khánh Việt thực hiện</w:t>
      </w:r>
      <w:r>
        <w:rPr>
          <w:szCs w:val="28"/>
          <w:lang w:val="nl-NL"/>
        </w:rPr>
        <w:t xml:space="preserve"> trong tháng 03/2021 là 176 tỷ đồng, lũy kế thực hiện 715 tỷ đồng, </w:t>
      </w:r>
      <w:r w:rsidRPr="007E14C1">
        <w:rPr>
          <w:szCs w:val="28"/>
          <w:lang w:val="nl-NL"/>
        </w:rPr>
        <w:t xml:space="preserve">đạt </w:t>
      </w:r>
      <w:r>
        <w:rPr>
          <w:szCs w:val="28"/>
          <w:lang w:val="nl-NL"/>
        </w:rPr>
        <w:t>30</w:t>
      </w:r>
      <w:r w:rsidRPr="007E14C1">
        <w:rPr>
          <w:szCs w:val="28"/>
          <w:lang w:val="nl-NL"/>
        </w:rPr>
        <w:t>,</w:t>
      </w:r>
      <w:r>
        <w:rPr>
          <w:szCs w:val="28"/>
          <w:lang w:val="nl-NL"/>
        </w:rPr>
        <w:t>3</w:t>
      </w:r>
      <w:r w:rsidRPr="007E14C1">
        <w:rPr>
          <w:szCs w:val="28"/>
          <w:lang w:val="nl-NL"/>
        </w:rPr>
        <w:t xml:space="preserve">% dự toán </w:t>
      </w:r>
      <w:r w:rsidRPr="007E14C1">
        <w:rPr>
          <w:i/>
          <w:iCs/>
          <w:szCs w:val="28"/>
          <w:lang w:val="nl-NL"/>
        </w:rPr>
        <w:t>(</w:t>
      </w:r>
      <w:r>
        <w:rPr>
          <w:i/>
          <w:iCs/>
          <w:szCs w:val="28"/>
          <w:lang w:val="nl-NL"/>
        </w:rPr>
        <w:t>vượt</w:t>
      </w:r>
      <w:r w:rsidRPr="007E14C1">
        <w:rPr>
          <w:i/>
          <w:iCs/>
          <w:szCs w:val="28"/>
          <w:lang w:val="nl-NL"/>
        </w:rPr>
        <w:t xml:space="preserve"> </w:t>
      </w:r>
      <w:r>
        <w:rPr>
          <w:i/>
          <w:iCs/>
          <w:szCs w:val="28"/>
          <w:lang w:val="nl-NL"/>
        </w:rPr>
        <w:t>5</w:t>
      </w:r>
      <w:r w:rsidRPr="007E14C1">
        <w:rPr>
          <w:i/>
          <w:iCs/>
          <w:szCs w:val="28"/>
          <w:lang w:val="nl-NL"/>
        </w:rPr>
        <w:t>,</w:t>
      </w:r>
      <w:r>
        <w:rPr>
          <w:i/>
          <w:iCs/>
          <w:szCs w:val="28"/>
          <w:lang w:val="nl-NL"/>
        </w:rPr>
        <w:t>3</w:t>
      </w:r>
      <w:r w:rsidRPr="007E14C1">
        <w:rPr>
          <w:i/>
          <w:iCs/>
          <w:szCs w:val="28"/>
          <w:lang w:val="nl-NL"/>
        </w:rPr>
        <w:t xml:space="preserve">% so với tiến độ thu, số tuyệt đối </w:t>
      </w:r>
      <w:r>
        <w:rPr>
          <w:i/>
          <w:iCs/>
          <w:szCs w:val="28"/>
          <w:lang w:val="nl-NL"/>
        </w:rPr>
        <w:t>tăng</w:t>
      </w:r>
      <w:r w:rsidRPr="007E14C1">
        <w:rPr>
          <w:i/>
          <w:iCs/>
          <w:szCs w:val="28"/>
          <w:lang w:val="nl-NL"/>
        </w:rPr>
        <w:t xml:space="preserve"> </w:t>
      </w:r>
      <w:r>
        <w:rPr>
          <w:i/>
          <w:iCs/>
          <w:szCs w:val="28"/>
          <w:lang w:val="nl-NL"/>
        </w:rPr>
        <w:t>124</w:t>
      </w:r>
      <w:r w:rsidRPr="007E14C1">
        <w:rPr>
          <w:i/>
          <w:iCs/>
          <w:szCs w:val="28"/>
          <w:lang w:val="nl-NL"/>
        </w:rPr>
        <w:t xml:space="preserve"> tỷ đồng) </w:t>
      </w:r>
      <w:r w:rsidRPr="007E14C1">
        <w:rPr>
          <w:szCs w:val="28"/>
          <w:lang w:val="nl-NL"/>
        </w:rPr>
        <w:t xml:space="preserve">và </w:t>
      </w:r>
      <w:r>
        <w:rPr>
          <w:szCs w:val="28"/>
          <w:lang w:val="nl-NL"/>
        </w:rPr>
        <w:t>tăng</w:t>
      </w:r>
      <w:r w:rsidRPr="007E14C1">
        <w:rPr>
          <w:szCs w:val="28"/>
          <w:lang w:val="nl-NL"/>
        </w:rPr>
        <w:t xml:space="preserve"> </w:t>
      </w:r>
      <w:r>
        <w:rPr>
          <w:szCs w:val="28"/>
          <w:lang w:val="nl-NL"/>
        </w:rPr>
        <w:t>13,5</w:t>
      </w:r>
      <w:r w:rsidRPr="007E14C1">
        <w:rPr>
          <w:szCs w:val="28"/>
          <w:lang w:val="nl-NL"/>
        </w:rPr>
        <w:t>% so với cùng kỳ</w:t>
      </w:r>
      <w:r w:rsidRPr="00836267">
        <w:rPr>
          <w:szCs w:val="28"/>
          <w:lang w:val="nl-NL"/>
        </w:rPr>
        <w:t>.</w:t>
      </w:r>
    </w:p>
    <w:p w14:paraId="746212DB" w14:textId="77777777" w:rsidR="00424FA1" w:rsidRPr="007E14C1" w:rsidRDefault="00424FA1" w:rsidP="00424FA1">
      <w:pPr>
        <w:spacing w:before="120" w:after="120"/>
        <w:ind w:firstLine="720"/>
        <w:jc w:val="both"/>
        <w:rPr>
          <w:szCs w:val="28"/>
          <w:lang w:val="nl-NL"/>
        </w:rPr>
      </w:pPr>
      <w:r w:rsidRPr="00DE52F3">
        <w:rPr>
          <w:szCs w:val="28"/>
          <w:lang w:val="nl-NL"/>
        </w:rPr>
        <w:t>+ Các doanh nghiệp nhà nước địa phương còn lại</w:t>
      </w:r>
      <w:r w:rsidRPr="00944CBD">
        <w:rPr>
          <w:szCs w:val="28"/>
          <w:lang w:val="nl-NL"/>
        </w:rPr>
        <w:t xml:space="preserve">: </w:t>
      </w:r>
      <w:r>
        <w:rPr>
          <w:szCs w:val="28"/>
          <w:lang w:val="nl-NL"/>
        </w:rPr>
        <w:t>Lũy kế t</w:t>
      </w:r>
      <w:r w:rsidRPr="00944CBD">
        <w:rPr>
          <w:szCs w:val="28"/>
          <w:lang w:val="nl-NL"/>
        </w:rPr>
        <w:t xml:space="preserve">hực hiện </w:t>
      </w:r>
      <w:r>
        <w:rPr>
          <w:szCs w:val="28"/>
          <w:lang w:val="nl-NL"/>
        </w:rPr>
        <w:t>124</w:t>
      </w:r>
      <w:r w:rsidRPr="00944CBD">
        <w:rPr>
          <w:szCs w:val="28"/>
          <w:lang w:val="nl-NL"/>
        </w:rPr>
        <w:t xml:space="preserve"> tỷ đồng, đạt</w:t>
      </w:r>
      <w:r>
        <w:rPr>
          <w:szCs w:val="28"/>
          <w:lang w:val="nl-NL"/>
        </w:rPr>
        <w:t xml:space="preserve"> 31,5</w:t>
      </w:r>
      <w:r w:rsidRPr="00944CBD">
        <w:rPr>
          <w:szCs w:val="28"/>
          <w:lang w:val="nl-NL"/>
        </w:rPr>
        <w:t xml:space="preserve">% dự toán và </w:t>
      </w:r>
      <w:r>
        <w:rPr>
          <w:szCs w:val="28"/>
          <w:lang w:val="nl-NL"/>
        </w:rPr>
        <w:t>tăng 26,5%</w:t>
      </w:r>
      <w:r w:rsidRPr="00944CBD">
        <w:rPr>
          <w:szCs w:val="28"/>
          <w:lang w:val="nl-NL"/>
        </w:rPr>
        <w:t xml:space="preserve"> so với cùng kỳ. Trong đó</w:t>
      </w:r>
      <w:r w:rsidRPr="00DE52F3">
        <w:rPr>
          <w:szCs w:val="28"/>
          <w:lang w:val="nl-NL"/>
        </w:rPr>
        <w:t xml:space="preserve"> </w:t>
      </w:r>
      <w:r w:rsidRPr="007E14C1">
        <w:rPr>
          <w:szCs w:val="28"/>
          <w:lang w:val="nl-NL"/>
        </w:rPr>
        <w:t>Công ty TNHH MTV Yến sào Khánh Hòa thực hiện</w:t>
      </w:r>
      <w:r>
        <w:rPr>
          <w:szCs w:val="28"/>
          <w:lang w:val="nl-NL"/>
        </w:rPr>
        <w:t xml:space="preserve"> trong tháng 03/2021 là 29 tỷ đồng, lũy kế thực hiện 97 tỷ đồng,</w:t>
      </w:r>
      <w:r w:rsidRPr="007E14C1">
        <w:rPr>
          <w:szCs w:val="28"/>
          <w:lang w:val="nl-NL"/>
        </w:rPr>
        <w:t xml:space="preserve"> đạt </w:t>
      </w:r>
      <w:r>
        <w:rPr>
          <w:szCs w:val="28"/>
          <w:lang w:val="nl-NL"/>
        </w:rPr>
        <w:t>30,4</w:t>
      </w:r>
      <w:r w:rsidRPr="007E14C1">
        <w:rPr>
          <w:szCs w:val="28"/>
          <w:lang w:val="nl-NL"/>
        </w:rPr>
        <w:t xml:space="preserve">% dự toán </w:t>
      </w:r>
      <w:r w:rsidRPr="007E14C1">
        <w:rPr>
          <w:i/>
          <w:iCs/>
          <w:szCs w:val="28"/>
          <w:lang w:val="nl-NL"/>
        </w:rPr>
        <w:t>(</w:t>
      </w:r>
      <w:r>
        <w:rPr>
          <w:i/>
          <w:iCs/>
          <w:szCs w:val="28"/>
          <w:lang w:val="nl-NL"/>
        </w:rPr>
        <w:t>vượt</w:t>
      </w:r>
      <w:r w:rsidRPr="007E14C1">
        <w:rPr>
          <w:i/>
          <w:iCs/>
          <w:szCs w:val="28"/>
          <w:lang w:val="nl-NL"/>
        </w:rPr>
        <w:t xml:space="preserve"> </w:t>
      </w:r>
      <w:r>
        <w:rPr>
          <w:i/>
          <w:iCs/>
          <w:szCs w:val="28"/>
          <w:lang w:val="nl-NL"/>
        </w:rPr>
        <w:t>5</w:t>
      </w:r>
      <w:r w:rsidRPr="007E14C1">
        <w:rPr>
          <w:i/>
          <w:iCs/>
          <w:szCs w:val="28"/>
          <w:lang w:val="nl-NL"/>
        </w:rPr>
        <w:t>,</w:t>
      </w:r>
      <w:r>
        <w:rPr>
          <w:i/>
          <w:iCs/>
          <w:szCs w:val="28"/>
          <w:lang w:val="nl-NL"/>
        </w:rPr>
        <w:t>4</w:t>
      </w:r>
      <w:r w:rsidRPr="007E14C1">
        <w:rPr>
          <w:i/>
          <w:iCs/>
          <w:szCs w:val="28"/>
          <w:lang w:val="nl-NL"/>
        </w:rPr>
        <w:t xml:space="preserve">% so với tiến độ thu, số tuyệt đối </w:t>
      </w:r>
      <w:r>
        <w:rPr>
          <w:i/>
          <w:iCs/>
          <w:szCs w:val="28"/>
          <w:lang w:val="nl-NL"/>
        </w:rPr>
        <w:t>tăng</w:t>
      </w:r>
      <w:r w:rsidRPr="007E14C1">
        <w:rPr>
          <w:i/>
          <w:iCs/>
          <w:szCs w:val="28"/>
          <w:lang w:val="nl-NL"/>
        </w:rPr>
        <w:t xml:space="preserve"> </w:t>
      </w:r>
      <w:r>
        <w:rPr>
          <w:i/>
          <w:iCs/>
          <w:szCs w:val="28"/>
          <w:lang w:val="nl-NL"/>
        </w:rPr>
        <w:t>17</w:t>
      </w:r>
      <w:r w:rsidRPr="007E14C1">
        <w:rPr>
          <w:i/>
          <w:iCs/>
          <w:szCs w:val="28"/>
          <w:lang w:val="nl-NL"/>
        </w:rPr>
        <w:t xml:space="preserve"> tỷ đồng) </w:t>
      </w:r>
      <w:r w:rsidRPr="007E14C1">
        <w:rPr>
          <w:szCs w:val="28"/>
          <w:lang w:val="nl-NL"/>
        </w:rPr>
        <w:t xml:space="preserve">và </w:t>
      </w:r>
      <w:r>
        <w:rPr>
          <w:szCs w:val="28"/>
          <w:lang w:val="nl-NL"/>
        </w:rPr>
        <w:t>tăng 38,9%</w:t>
      </w:r>
      <w:r w:rsidRPr="007E14C1">
        <w:rPr>
          <w:szCs w:val="28"/>
          <w:lang w:val="nl-NL"/>
        </w:rPr>
        <w:t xml:space="preserve"> so với cùng kỳ. </w:t>
      </w:r>
    </w:p>
    <w:p w14:paraId="717A42BB" w14:textId="77777777" w:rsidR="00424FA1" w:rsidRPr="00BD2130" w:rsidRDefault="00424FA1" w:rsidP="00424FA1">
      <w:pPr>
        <w:tabs>
          <w:tab w:val="left" w:pos="700"/>
          <w:tab w:val="right" w:pos="6440"/>
          <w:tab w:val="right" w:pos="8680"/>
        </w:tabs>
        <w:spacing w:before="120" w:after="120"/>
        <w:jc w:val="both"/>
        <w:outlineLvl w:val="0"/>
        <w:rPr>
          <w:szCs w:val="28"/>
          <w:lang w:val="nl-NL"/>
        </w:rPr>
      </w:pPr>
      <w:r w:rsidRPr="00DE52F3">
        <w:rPr>
          <w:szCs w:val="28"/>
          <w:lang w:val="nl-NL"/>
        </w:rPr>
        <w:tab/>
        <w:t xml:space="preserve">- </w:t>
      </w:r>
      <w:r w:rsidRPr="00DE52F3">
        <w:rPr>
          <w:szCs w:val="28"/>
          <w:lang w:val="vi-VN"/>
        </w:rPr>
        <w:t xml:space="preserve">Thu từ DN có vốn đầu tư nước ngoài: </w:t>
      </w:r>
      <w:r w:rsidRPr="007E14C1">
        <w:rPr>
          <w:szCs w:val="28"/>
          <w:lang w:val="nl-NL"/>
        </w:rPr>
        <w:t xml:space="preserve">Tháng </w:t>
      </w:r>
      <w:r>
        <w:rPr>
          <w:szCs w:val="28"/>
          <w:lang w:val="nl-NL"/>
        </w:rPr>
        <w:t>03</w:t>
      </w:r>
      <w:r w:rsidRPr="007E14C1">
        <w:rPr>
          <w:szCs w:val="28"/>
          <w:lang w:val="nl-NL"/>
        </w:rPr>
        <w:t>/202</w:t>
      </w:r>
      <w:r>
        <w:rPr>
          <w:szCs w:val="28"/>
          <w:lang w:val="nl-NL"/>
        </w:rPr>
        <w:t>1</w:t>
      </w:r>
      <w:r w:rsidRPr="007E14C1">
        <w:rPr>
          <w:szCs w:val="28"/>
          <w:lang w:val="nl-NL"/>
        </w:rPr>
        <w:t xml:space="preserve"> thu </w:t>
      </w:r>
      <w:r>
        <w:rPr>
          <w:szCs w:val="28"/>
          <w:lang w:val="nl-NL"/>
        </w:rPr>
        <w:t>68</w:t>
      </w:r>
      <w:r w:rsidRPr="007E14C1">
        <w:rPr>
          <w:szCs w:val="28"/>
          <w:lang w:val="nl-NL"/>
        </w:rPr>
        <w:t xml:space="preserve"> tỷ đồng</w:t>
      </w:r>
      <w:r>
        <w:rPr>
          <w:szCs w:val="28"/>
          <w:lang w:val="nl-NL"/>
        </w:rPr>
        <w:t>, lũy kế thực hiện 257 tỷ đồng, đạt</w:t>
      </w:r>
      <w:r w:rsidRPr="007E14C1">
        <w:rPr>
          <w:szCs w:val="28"/>
          <w:lang w:val="nl-NL"/>
        </w:rPr>
        <w:t xml:space="preserve"> </w:t>
      </w:r>
      <w:r>
        <w:rPr>
          <w:szCs w:val="28"/>
          <w:lang w:val="nl-NL"/>
        </w:rPr>
        <w:t>29</w:t>
      </w:r>
      <w:r w:rsidRPr="007E14C1">
        <w:rPr>
          <w:szCs w:val="28"/>
          <w:lang w:val="nl-NL"/>
        </w:rPr>
        <w:t>,</w:t>
      </w:r>
      <w:r>
        <w:rPr>
          <w:szCs w:val="28"/>
          <w:lang w:val="nl-NL"/>
        </w:rPr>
        <w:t>2</w:t>
      </w:r>
      <w:r w:rsidRPr="007E14C1">
        <w:rPr>
          <w:szCs w:val="28"/>
          <w:lang w:val="nl-NL"/>
        </w:rPr>
        <w:t>% dự toán</w:t>
      </w:r>
      <w:r>
        <w:rPr>
          <w:szCs w:val="28"/>
          <w:lang w:val="nl-NL"/>
        </w:rPr>
        <w:t xml:space="preserve"> </w:t>
      </w:r>
      <w:r w:rsidRPr="00F55F92">
        <w:rPr>
          <w:i/>
          <w:iCs/>
          <w:szCs w:val="28"/>
          <w:lang w:val="nl-NL"/>
        </w:rPr>
        <w:t xml:space="preserve">(vượt </w:t>
      </w:r>
      <w:r>
        <w:rPr>
          <w:i/>
          <w:iCs/>
          <w:szCs w:val="28"/>
          <w:lang w:val="nl-NL"/>
        </w:rPr>
        <w:t>4</w:t>
      </w:r>
      <w:r w:rsidRPr="00F55F92">
        <w:rPr>
          <w:i/>
          <w:iCs/>
          <w:szCs w:val="28"/>
          <w:lang w:val="nl-NL"/>
        </w:rPr>
        <w:t>,</w:t>
      </w:r>
      <w:r>
        <w:rPr>
          <w:i/>
          <w:iCs/>
          <w:szCs w:val="28"/>
          <w:lang w:val="nl-NL"/>
        </w:rPr>
        <w:t>2</w:t>
      </w:r>
      <w:r w:rsidRPr="00F55F92">
        <w:rPr>
          <w:i/>
          <w:iCs/>
          <w:szCs w:val="28"/>
          <w:lang w:val="nl-NL"/>
        </w:rPr>
        <w:t>% so với ti</w:t>
      </w:r>
      <w:r>
        <w:rPr>
          <w:i/>
          <w:iCs/>
          <w:szCs w:val="28"/>
          <w:lang w:val="nl-NL"/>
        </w:rPr>
        <w:t>ế</w:t>
      </w:r>
      <w:r w:rsidRPr="00F55F92">
        <w:rPr>
          <w:i/>
          <w:iCs/>
          <w:szCs w:val="28"/>
          <w:lang w:val="nl-NL"/>
        </w:rPr>
        <w:t xml:space="preserve">n độ thu, số tuyệt đối tăng </w:t>
      </w:r>
      <w:r>
        <w:rPr>
          <w:i/>
          <w:iCs/>
          <w:szCs w:val="28"/>
          <w:lang w:val="nl-NL"/>
        </w:rPr>
        <w:t>37</w:t>
      </w:r>
      <w:r w:rsidRPr="00F55F92">
        <w:rPr>
          <w:i/>
          <w:iCs/>
          <w:szCs w:val="28"/>
          <w:lang w:val="nl-NL"/>
        </w:rPr>
        <w:t xml:space="preserve"> tỷ đồng)</w:t>
      </w:r>
      <w:r w:rsidRPr="007E14C1">
        <w:rPr>
          <w:szCs w:val="28"/>
          <w:lang w:val="nl-NL"/>
        </w:rPr>
        <w:t xml:space="preserve"> và</w:t>
      </w:r>
      <w:r>
        <w:rPr>
          <w:szCs w:val="28"/>
          <w:lang w:val="nl-NL"/>
        </w:rPr>
        <w:t xml:space="preserve"> bằng</w:t>
      </w:r>
      <w:r w:rsidRPr="007E14C1">
        <w:rPr>
          <w:szCs w:val="28"/>
          <w:lang w:val="vi-VN"/>
        </w:rPr>
        <w:t xml:space="preserve"> </w:t>
      </w:r>
      <w:r>
        <w:rPr>
          <w:szCs w:val="28"/>
          <w:lang w:val="nl-NL"/>
        </w:rPr>
        <w:t>96</w:t>
      </w:r>
      <w:r w:rsidRPr="007E14C1">
        <w:rPr>
          <w:szCs w:val="28"/>
          <w:lang w:val="nl-NL"/>
        </w:rPr>
        <w:t>,</w:t>
      </w:r>
      <w:r>
        <w:rPr>
          <w:szCs w:val="28"/>
          <w:lang w:val="nl-NL"/>
        </w:rPr>
        <w:t>7</w:t>
      </w:r>
      <w:r w:rsidRPr="007E14C1">
        <w:rPr>
          <w:szCs w:val="28"/>
          <w:lang w:val="vi-VN"/>
        </w:rPr>
        <w:t>% so</w:t>
      </w:r>
      <w:r>
        <w:rPr>
          <w:szCs w:val="28"/>
        </w:rPr>
        <w:t xml:space="preserve"> với</w:t>
      </w:r>
      <w:r w:rsidRPr="007E14C1">
        <w:rPr>
          <w:szCs w:val="28"/>
          <w:lang w:val="vi-VN"/>
        </w:rPr>
        <w:t xml:space="preserve"> cùng kỳ</w:t>
      </w:r>
      <w:r w:rsidRPr="00DE52F3">
        <w:rPr>
          <w:szCs w:val="28"/>
          <w:lang w:val="vi-VN"/>
        </w:rPr>
        <w:t>.</w:t>
      </w:r>
    </w:p>
    <w:p w14:paraId="7A5F04C7" w14:textId="77777777" w:rsidR="00424FA1" w:rsidRPr="00C63C92" w:rsidRDefault="00424FA1" w:rsidP="00424FA1">
      <w:pPr>
        <w:spacing w:before="120" w:after="120"/>
        <w:ind w:right="2" w:firstLine="720"/>
        <w:jc w:val="both"/>
        <w:rPr>
          <w:i/>
          <w:szCs w:val="28"/>
          <w:lang w:val="nl-NL"/>
        </w:rPr>
      </w:pPr>
      <w:r w:rsidRPr="00DE52F3">
        <w:rPr>
          <w:szCs w:val="28"/>
          <w:lang w:val="nl-NL"/>
        </w:rPr>
        <w:t>- Thu từ khu vực CTN ngoài quốc doanh:</w:t>
      </w:r>
      <w:r>
        <w:rPr>
          <w:szCs w:val="28"/>
          <w:lang w:val="nl-NL"/>
        </w:rPr>
        <w:t xml:space="preserve"> </w:t>
      </w:r>
      <w:r w:rsidRPr="007E14C1">
        <w:rPr>
          <w:szCs w:val="28"/>
          <w:lang w:val="nl-NL"/>
        </w:rPr>
        <w:t xml:space="preserve">Trong tháng </w:t>
      </w:r>
      <w:r>
        <w:rPr>
          <w:szCs w:val="28"/>
          <w:lang w:val="nl-NL"/>
        </w:rPr>
        <w:t>03</w:t>
      </w:r>
      <w:r w:rsidRPr="007E14C1">
        <w:rPr>
          <w:szCs w:val="28"/>
          <w:lang w:val="nl-NL"/>
        </w:rPr>
        <w:t>/202</w:t>
      </w:r>
      <w:r>
        <w:rPr>
          <w:szCs w:val="28"/>
          <w:lang w:val="nl-NL"/>
        </w:rPr>
        <w:t>1</w:t>
      </w:r>
      <w:r w:rsidRPr="007E14C1">
        <w:rPr>
          <w:szCs w:val="28"/>
          <w:lang w:val="nl-NL"/>
        </w:rPr>
        <w:t xml:space="preserve"> thu </w:t>
      </w:r>
      <w:r>
        <w:rPr>
          <w:szCs w:val="28"/>
          <w:lang w:val="nl-NL"/>
        </w:rPr>
        <w:t>305</w:t>
      </w:r>
      <w:r w:rsidRPr="007E14C1">
        <w:rPr>
          <w:szCs w:val="28"/>
          <w:lang w:val="nl-NL"/>
        </w:rPr>
        <w:t xml:space="preserve"> tỷ đồng</w:t>
      </w:r>
      <w:r>
        <w:rPr>
          <w:szCs w:val="28"/>
          <w:lang w:val="nl-NL"/>
        </w:rPr>
        <w:t xml:space="preserve">, lũy kế thực hiện 895 tỷ đồng, </w:t>
      </w:r>
      <w:r w:rsidRPr="007E14C1">
        <w:rPr>
          <w:szCs w:val="28"/>
          <w:lang w:val="nl-NL"/>
        </w:rPr>
        <w:t xml:space="preserve">đạt </w:t>
      </w:r>
      <w:r>
        <w:rPr>
          <w:szCs w:val="28"/>
          <w:lang w:val="nl-NL"/>
        </w:rPr>
        <w:t>27</w:t>
      </w:r>
      <w:r w:rsidRPr="007E14C1">
        <w:rPr>
          <w:szCs w:val="28"/>
          <w:lang w:val="nl-NL"/>
        </w:rPr>
        <w:t>,</w:t>
      </w:r>
      <w:r>
        <w:rPr>
          <w:szCs w:val="28"/>
          <w:lang w:val="nl-NL"/>
        </w:rPr>
        <w:t>5</w:t>
      </w:r>
      <w:r w:rsidRPr="007E14C1">
        <w:rPr>
          <w:szCs w:val="28"/>
          <w:lang w:val="nl-NL"/>
        </w:rPr>
        <w:t xml:space="preserve">% dự toán </w:t>
      </w:r>
      <w:r w:rsidRPr="007E14C1">
        <w:rPr>
          <w:i/>
          <w:szCs w:val="28"/>
          <w:lang w:val="nl-NL"/>
        </w:rPr>
        <w:t>(</w:t>
      </w:r>
      <w:r>
        <w:rPr>
          <w:i/>
          <w:szCs w:val="28"/>
          <w:lang w:val="nl-NL"/>
        </w:rPr>
        <w:t>vượt</w:t>
      </w:r>
      <w:r w:rsidRPr="007E14C1">
        <w:rPr>
          <w:i/>
          <w:szCs w:val="28"/>
          <w:lang w:val="nl-NL"/>
        </w:rPr>
        <w:t xml:space="preserve"> </w:t>
      </w:r>
      <w:r>
        <w:rPr>
          <w:i/>
          <w:szCs w:val="28"/>
          <w:lang w:val="nl-NL"/>
        </w:rPr>
        <w:t>2</w:t>
      </w:r>
      <w:r w:rsidRPr="007E14C1">
        <w:rPr>
          <w:i/>
          <w:szCs w:val="28"/>
          <w:lang w:val="nl-NL"/>
        </w:rPr>
        <w:t>,</w:t>
      </w:r>
      <w:r>
        <w:rPr>
          <w:i/>
          <w:szCs w:val="28"/>
          <w:lang w:val="nl-NL"/>
        </w:rPr>
        <w:t>5</w:t>
      </w:r>
      <w:r w:rsidRPr="007E14C1">
        <w:rPr>
          <w:i/>
          <w:szCs w:val="28"/>
          <w:lang w:val="nl-NL"/>
        </w:rPr>
        <w:t xml:space="preserve">% so với tiến độ thu, số tuyệt đối </w:t>
      </w:r>
      <w:r>
        <w:rPr>
          <w:i/>
          <w:szCs w:val="28"/>
          <w:lang w:val="nl-NL"/>
        </w:rPr>
        <w:t>tăng</w:t>
      </w:r>
      <w:r w:rsidRPr="007E14C1">
        <w:rPr>
          <w:i/>
          <w:szCs w:val="28"/>
          <w:lang w:val="nl-NL"/>
        </w:rPr>
        <w:t xml:space="preserve"> </w:t>
      </w:r>
      <w:r>
        <w:rPr>
          <w:i/>
          <w:szCs w:val="28"/>
          <w:lang w:val="nl-NL"/>
        </w:rPr>
        <w:t xml:space="preserve">83 </w:t>
      </w:r>
      <w:r w:rsidRPr="007E14C1">
        <w:rPr>
          <w:i/>
          <w:szCs w:val="28"/>
          <w:lang w:val="nl-NL"/>
        </w:rPr>
        <w:t xml:space="preserve">tỷ đồng) </w:t>
      </w:r>
      <w:r w:rsidRPr="007E14C1">
        <w:rPr>
          <w:szCs w:val="28"/>
          <w:lang w:val="nl-NL"/>
        </w:rPr>
        <w:t xml:space="preserve">và </w:t>
      </w:r>
      <w:r>
        <w:rPr>
          <w:szCs w:val="28"/>
          <w:lang w:val="nl-NL"/>
        </w:rPr>
        <w:t>bằng</w:t>
      </w:r>
      <w:r w:rsidRPr="007E14C1">
        <w:rPr>
          <w:szCs w:val="28"/>
          <w:lang w:val="nl-NL"/>
        </w:rPr>
        <w:t xml:space="preserve"> </w:t>
      </w:r>
      <w:r>
        <w:rPr>
          <w:szCs w:val="28"/>
          <w:lang w:val="nl-NL"/>
        </w:rPr>
        <w:t>96</w:t>
      </w:r>
      <w:r w:rsidRPr="007E14C1">
        <w:rPr>
          <w:szCs w:val="28"/>
          <w:lang w:val="nl-NL"/>
        </w:rPr>
        <w:t>,</w:t>
      </w:r>
      <w:r>
        <w:rPr>
          <w:szCs w:val="28"/>
          <w:lang w:val="nl-NL"/>
        </w:rPr>
        <w:t>8</w:t>
      </w:r>
      <w:r w:rsidRPr="007E14C1">
        <w:rPr>
          <w:szCs w:val="28"/>
          <w:lang w:val="nl-NL"/>
        </w:rPr>
        <w:t>% so với cùng kỳ</w:t>
      </w:r>
      <w:r>
        <w:rPr>
          <w:szCs w:val="28"/>
          <w:lang w:val="nl-NL"/>
        </w:rPr>
        <w:t xml:space="preserve">. Trong đó: </w:t>
      </w:r>
    </w:p>
    <w:p w14:paraId="2A474872" w14:textId="77777777" w:rsidR="00424FA1" w:rsidRPr="007E14C1" w:rsidRDefault="00424FA1" w:rsidP="00424FA1">
      <w:pPr>
        <w:spacing w:before="120" w:after="120"/>
        <w:ind w:right="2" w:firstLine="851"/>
        <w:jc w:val="both"/>
        <w:rPr>
          <w:i/>
          <w:iCs/>
          <w:szCs w:val="28"/>
          <w:lang w:val="nl-NL"/>
        </w:rPr>
      </w:pPr>
      <w:r>
        <w:rPr>
          <w:szCs w:val="28"/>
          <w:lang w:val="nl-NL"/>
        </w:rPr>
        <w:t xml:space="preserve">+ </w:t>
      </w:r>
      <w:r w:rsidRPr="007E14C1">
        <w:rPr>
          <w:szCs w:val="28"/>
          <w:lang w:val="nl-NL"/>
        </w:rPr>
        <w:t>Công ty Cổ phần Bia Sài Gòn – Khánh Hòa</w:t>
      </w:r>
      <w:r>
        <w:rPr>
          <w:szCs w:val="28"/>
          <w:lang w:val="nl-NL"/>
        </w:rPr>
        <w:t xml:space="preserve"> thực hiện trong tháng 03/2021 là 9 tỷ đồng, lũy kế thực hiện 83 tỷ đồng, </w:t>
      </w:r>
      <w:r w:rsidRPr="007E14C1">
        <w:rPr>
          <w:szCs w:val="28"/>
          <w:lang w:val="nl-NL"/>
        </w:rPr>
        <w:t>đạt</w:t>
      </w:r>
      <w:r>
        <w:rPr>
          <w:szCs w:val="28"/>
          <w:lang w:val="nl-NL"/>
        </w:rPr>
        <w:t xml:space="preserve"> 22</w:t>
      </w:r>
      <w:r w:rsidRPr="007E14C1">
        <w:rPr>
          <w:szCs w:val="28"/>
          <w:lang w:val="nl-NL"/>
        </w:rPr>
        <w:t>,</w:t>
      </w:r>
      <w:r>
        <w:rPr>
          <w:szCs w:val="28"/>
          <w:lang w:val="nl-NL"/>
        </w:rPr>
        <w:t>2</w:t>
      </w:r>
      <w:r w:rsidRPr="007E14C1">
        <w:rPr>
          <w:szCs w:val="28"/>
          <w:lang w:val="nl-NL"/>
        </w:rPr>
        <w:t xml:space="preserve">% dự toán </w:t>
      </w:r>
      <w:r w:rsidRPr="007E14C1">
        <w:rPr>
          <w:i/>
          <w:szCs w:val="28"/>
          <w:lang w:val="nl-NL"/>
        </w:rPr>
        <w:t>(</w:t>
      </w:r>
      <w:r>
        <w:rPr>
          <w:i/>
          <w:szCs w:val="28"/>
          <w:lang w:val="nl-NL"/>
        </w:rPr>
        <w:t>hụt</w:t>
      </w:r>
      <w:r w:rsidRPr="007E14C1">
        <w:rPr>
          <w:i/>
          <w:szCs w:val="28"/>
          <w:lang w:val="nl-NL"/>
        </w:rPr>
        <w:t xml:space="preserve"> </w:t>
      </w:r>
      <w:r>
        <w:rPr>
          <w:i/>
          <w:szCs w:val="28"/>
          <w:lang w:val="nl-NL"/>
        </w:rPr>
        <w:t>2</w:t>
      </w:r>
      <w:r w:rsidRPr="007E14C1">
        <w:rPr>
          <w:i/>
          <w:szCs w:val="28"/>
          <w:lang w:val="nl-NL"/>
        </w:rPr>
        <w:t>,</w:t>
      </w:r>
      <w:r>
        <w:rPr>
          <w:i/>
          <w:szCs w:val="28"/>
          <w:lang w:val="nl-NL"/>
        </w:rPr>
        <w:t>8</w:t>
      </w:r>
      <w:r w:rsidRPr="007E14C1">
        <w:rPr>
          <w:i/>
          <w:szCs w:val="28"/>
          <w:lang w:val="nl-NL"/>
        </w:rPr>
        <w:t xml:space="preserve">% so với tiến độ thu, số tuyệt đối </w:t>
      </w:r>
      <w:r>
        <w:rPr>
          <w:i/>
          <w:szCs w:val="28"/>
          <w:lang w:val="nl-NL"/>
        </w:rPr>
        <w:t>giảm</w:t>
      </w:r>
      <w:r w:rsidRPr="007E14C1">
        <w:rPr>
          <w:i/>
          <w:szCs w:val="28"/>
          <w:lang w:val="nl-NL"/>
        </w:rPr>
        <w:t xml:space="preserve"> </w:t>
      </w:r>
      <w:r>
        <w:rPr>
          <w:i/>
          <w:szCs w:val="28"/>
          <w:lang w:val="nl-NL"/>
        </w:rPr>
        <w:t>11</w:t>
      </w:r>
      <w:r w:rsidRPr="007E14C1">
        <w:rPr>
          <w:i/>
          <w:szCs w:val="28"/>
          <w:lang w:val="nl-NL"/>
        </w:rPr>
        <w:t xml:space="preserve"> tỷ đồng)</w:t>
      </w:r>
      <w:r w:rsidRPr="007E14C1">
        <w:rPr>
          <w:szCs w:val="28"/>
          <w:lang w:val="nl-NL"/>
        </w:rPr>
        <w:t xml:space="preserve"> và </w:t>
      </w:r>
      <w:r>
        <w:rPr>
          <w:szCs w:val="28"/>
          <w:lang w:val="nl-NL"/>
        </w:rPr>
        <w:t>tăng</w:t>
      </w:r>
      <w:r w:rsidRPr="007E14C1">
        <w:rPr>
          <w:szCs w:val="28"/>
          <w:lang w:val="nl-NL"/>
        </w:rPr>
        <w:t xml:space="preserve"> </w:t>
      </w:r>
      <w:r>
        <w:rPr>
          <w:szCs w:val="28"/>
          <w:lang w:val="nl-NL"/>
        </w:rPr>
        <w:t>6</w:t>
      </w:r>
      <w:r w:rsidRPr="007E14C1">
        <w:rPr>
          <w:szCs w:val="28"/>
          <w:lang w:val="nl-NL"/>
        </w:rPr>
        <w:t>,</w:t>
      </w:r>
      <w:r>
        <w:rPr>
          <w:szCs w:val="28"/>
          <w:lang w:val="nl-NL"/>
        </w:rPr>
        <w:t>3</w:t>
      </w:r>
      <w:r w:rsidRPr="007E14C1">
        <w:rPr>
          <w:szCs w:val="28"/>
          <w:lang w:val="nl-NL"/>
        </w:rPr>
        <w:t>% so với cùng kỳ.</w:t>
      </w:r>
    </w:p>
    <w:p w14:paraId="0BB30486" w14:textId="77777777" w:rsidR="00424FA1" w:rsidRPr="00BD2130" w:rsidRDefault="00424FA1" w:rsidP="00424FA1">
      <w:pPr>
        <w:spacing w:before="120" w:after="120"/>
        <w:ind w:right="2" w:firstLine="851"/>
        <w:jc w:val="both"/>
        <w:rPr>
          <w:szCs w:val="28"/>
          <w:lang w:val="nl-NL"/>
        </w:rPr>
      </w:pPr>
      <w:r w:rsidRPr="00DE52F3">
        <w:rPr>
          <w:szCs w:val="28"/>
          <w:lang w:val="vi-VN"/>
        </w:rPr>
        <w:t xml:space="preserve">- Thuế thu nhập cá nhân: </w:t>
      </w:r>
      <w:r w:rsidRPr="007E14C1">
        <w:rPr>
          <w:szCs w:val="28"/>
          <w:lang w:val="vi-VN"/>
        </w:rPr>
        <w:t>T</w:t>
      </w:r>
      <w:r w:rsidRPr="007E14C1">
        <w:rPr>
          <w:szCs w:val="28"/>
          <w:lang w:val="nl-NL"/>
        </w:rPr>
        <w:t xml:space="preserve">háng </w:t>
      </w:r>
      <w:r>
        <w:rPr>
          <w:szCs w:val="28"/>
          <w:lang w:val="nl-NL"/>
        </w:rPr>
        <w:t>03</w:t>
      </w:r>
      <w:r w:rsidRPr="007E14C1">
        <w:rPr>
          <w:szCs w:val="28"/>
          <w:lang w:val="nl-NL"/>
        </w:rPr>
        <w:t>/202</w:t>
      </w:r>
      <w:r>
        <w:rPr>
          <w:szCs w:val="28"/>
          <w:lang w:val="nl-NL"/>
        </w:rPr>
        <w:t>1</w:t>
      </w:r>
      <w:r w:rsidRPr="007E14C1">
        <w:rPr>
          <w:szCs w:val="28"/>
          <w:lang w:val="nl-NL"/>
        </w:rPr>
        <w:t xml:space="preserve"> thu </w:t>
      </w:r>
      <w:r>
        <w:rPr>
          <w:szCs w:val="28"/>
          <w:lang w:val="nl-NL"/>
        </w:rPr>
        <w:t>205</w:t>
      </w:r>
      <w:r w:rsidRPr="007E14C1">
        <w:rPr>
          <w:szCs w:val="28"/>
          <w:lang w:val="nl-NL"/>
        </w:rPr>
        <w:t xml:space="preserve"> tỷ đồng</w:t>
      </w:r>
      <w:r>
        <w:rPr>
          <w:i/>
          <w:iCs/>
          <w:szCs w:val="28"/>
        </w:rPr>
        <w:t xml:space="preserve">, </w:t>
      </w:r>
      <w:r>
        <w:rPr>
          <w:szCs w:val="28"/>
        </w:rPr>
        <w:t>lũy kế thực hiện 411 tỷ đồng,</w:t>
      </w:r>
      <w:r w:rsidRPr="007E14C1">
        <w:rPr>
          <w:szCs w:val="28"/>
          <w:lang w:val="vi-VN"/>
        </w:rPr>
        <w:t xml:space="preserve"> </w:t>
      </w:r>
      <w:r w:rsidRPr="007E14C1">
        <w:rPr>
          <w:szCs w:val="28"/>
          <w:lang w:val="nl-NL"/>
        </w:rPr>
        <w:t>đạt</w:t>
      </w:r>
      <w:r w:rsidRPr="007E14C1">
        <w:rPr>
          <w:szCs w:val="28"/>
          <w:lang w:val="vi-VN"/>
        </w:rPr>
        <w:t xml:space="preserve"> </w:t>
      </w:r>
      <w:r>
        <w:rPr>
          <w:szCs w:val="28"/>
          <w:lang w:val="nl-NL"/>
        </w:rPr>
        <w:t>45</w:t>
      </w:r>
      <w:r w:rsidRPr="007E14C1">
        <w:rPr>
          <w:szCs w:val="28"/>
          <w:lang w:val="nl-NL"/>
        </w:rPr>
        <w:t>,</w:t>
      </w:r>
      <w:r>
        <w:rPr>
          <w:szCs w:val="28"/>
          <w:lang w:val="nl-NL"/>
        </w:rPr>
        <w:t>6</w:t>
      </w:r>
      <w:r w:rsidRPr="007E14C1">
        <w:rPr>
          <w:szCs w:val="28"/>
          <w:lang w:val="vi-VN"/>
        </w:rPr>
        <w:t>% dự toán</w:t>
      </w:r>
      <w:r w:rsidRPr="007E14C1">
        <w:rPr>
          <w:szCs w:val="28"/>
          <w:lang w:val="nl-NL"/>
        </w:rPr>
        <w:t xml:space="preserve"> </w:t>
      </w:r>
      <w:r w:rsidRPr="007E14C1">
        <w:rPr>
          <w:i/>
          <w:szCs w:val="28"/>
          <w:lang w:val="nl-NL"/>
        </w:rPr>
        <w:t>(</w:t>
      </w:r>
      <w:r>
        <w:rPr>
          <w:i/>
          <w:szCs w:val="28"/>
          <w:lang w:val="nl-NL"/>
        </w:rPr>
        <w:t>vượt</w:t>
      </w:r>
      <w:r w:rsidRPr="007E14C1">
        <w:rPr>
          <w:i/>
          <w:szCs w:val="28"/>
          <w:lang w:val="nl-NL"/>
        </w:rPr>
        <w:t xml:space="preserve"> </w:t>
      </w:r>
      <w:r>
        <w:rPr>
          <w:i/>
          <w:szCs w:val="28"/>
          <w:lang w:val="nl-NL"/>
        </w:rPr>
        <w:t>20</w:t>
      </w:r>
      <w:r w:rsidRPr="007E14C1">
        <w:rPr>
          <w:i/>
          <w:szCs w:val="28"/>
          <w:lang w:val="nl-NL"/>
        </w:rPr>
        <w:t>,</w:t>
      </w:r>
      <w:r>
        <w:rPr>
          <w:i/>
          <w:szCs w:val="28"/>
          <w:lang w:val="nl-NL"/>
        </w:rPr>
        <w:t>6</w:t>
      </w:r>
      <w:r w:rsidRPr="007E14C1">
        <w:rPr>
          <w:i/>
          <w:szCs w:val="28"/>
          <w:lang w:val="nl-NL"/>
        </w:rPr>
        <w:t xml:space="preserve">% so với tiến độ thu, số tuyệt đối </w:t>
      </w:r>
      <w:r>
        <w:rPr>
          <w:i/>
          <w:szCs w:val="28"/>
          <w:lang w:val="nl-NL"/>
        </w:rPr>
        <w:t>tăng</w:t>
      </w:r>
      <w:r w:rsidRPr="007E14C1">
        <w:rPr>
          <w:i/>
          <w:szCs w:val="28"/>
          <w:lang w:val="nl-NL"/>
        </w:rPr>
        <w:t xml:space="preserve"> </w:t>
      </w:r>
      <w:r>
        <w:rPr>
          <w:i/>
          <w:szCs w:val="28"/>
          <w:lang w:val="nl-NL"/>
        </w:rPr>
        <w:t>185</w:t>
      </w:r>
      <w:r w:rsidRPr="007E14C1">
        <w:rPr>
          <w:i/>
          <w:szCs w:val="28"/>
          <w:lang w:val="nl-NL"/>
        </w:rPr>
        <w:t xml:space="preserve"> tỷ đồng)</w:t>
      </w:r>
      <w:r w:rsidRPr="007E14C1">
        <w:rPr>
          <w:szCs w:val="28"/>
          <w:lang w:val="vi-VN"/>
        </w:rPr>
        <w:t xml:space="preserve"> và </w:t>
      </w:r>
      <w:r>
        <w:rPr>
          <w:szCs w:val="28"/>
          <w:lang w:val="nl-NL"/>
        </w:rPr>
        <w:t>tăng</w:t>
      </w:r>
      <w:r w:rsidRPr="007E14C1">
        <w:rPr>
          <w:szCs w:val="28"/>
          <w:lang w:val="vi-VN"/>
        </w:rPr>
        <w:t xml:space="preserve"> </w:t>
      </w:r>
      <w:r>
        <w:rPr>
          <w:szCs w:val="28"/>
          <w:lang w:val="nl-NL"/>
        </w:rPr>
        <w:t>6,1</w:t>
      </w:r>
      <w:r w:rsidRPr="007E14C1">
        <w:rPr>
          <w:szCs w:val="28"/>
          <w:lang w:val="vi-VN"/>
        </w:rPr>
        <w:t>% so</w:t>
      </w:r>
      <w:r w:rsidRPr="007E14C1">
        <w:rPr>
          <w:szCs w:val="28"/>
          <w:lang w:val="nl-NL"/>
        </w:rPr>
        <w:t xml:space="preserve"> với</w:t>
      </w:r>
      <w:r w:rsidRPr="007E14C1">
        <w:rPr>
          <w:szCs w:val="28"/>
          <w:lang w:val="vi-VN"/>
        </w:rPr>
        <w:t xml:space="preserve"> cùng kỳ</w:t>
      </w:r>
      <w:r>
        <w:rPr>
          <w:rStyle w:val="FootnoteReference"/>
          <w:szCs w:val="28"/>
          <w:lang w:val="vi-VN"/>
        </w:rPr>
        <w:footnoteReference w:id="1"/>
      </w:r>
      <w:r w:rsidRPr="00BD2130">
        <w:rPr>
          <w:szCs w:val="28"/>
          <w:lang w:val="nl-NL"/>
        </w:rPr>
        <w:t>.</w:t>
      </w:r>
    </w:p>
    <w:p w14:paraId="6DC14A9D" w14:textId="77777777" w:rsidR="00424FA1" w:rsidRDefault="00424FA1" w:rsidP="00424FA1">
      <w:pPr>
        <w:spacing w:before="120" w:after="120"/>
        <w:ind w:right="2" w:firstLine="851"/>
        <w:jc w:val="both"/>
        <w:rPr>
          <w:szCs w:val="28"/>
          <w:lang w:val="nl-NL"/>
        </w:rPr>
      </w:pPr>
      <w:r w:rsidRPr="00DE52F3">
        <w:rPr>
          <w:szCs w:val="28"/>
          <w:lang w:val="vi-VN"/>
        </w:rPr>
        <w:t xml:space="preserve">- Thu xổ số kiến thiết: </w:t>
      </w:r>
      <w:r w:rsidRPr="007E14C1">
        <w:rPr>
          <w:szCs w:val="28"/>
          <w:lang w:val="nl-NL"/>
        </w:rPr>
        <w:t xml:space="preserve">Tháng </w:t>
      </w:r>
      <w:r>
        <w:rPr>
          <w:szCs w:val="28"/>
          <w:lang w:val="nl-NL"/>
        </w:rPr>
        <w:t>03</w:t>
      </w:r>
      <w:r w:rsidRPr="007E14C1">
        <w:rPr>
          <w:szCs w:val="28"/>
          <w:lang w:val="nl-NL"/>
        </w:rPr>
        <w:t>/202</w:t>
      </w:r>
      <w:r>
        <w:rPr>
          <w:szCs w:val="28"/>
          <w:lang w:val="nl-NL"/>
        </w:rPr>
        <w:t>1</w:t>
      </w:r>
      <w:r w:rsidRPr="007E14C1">
        <w:rPr>
          <w:szCs w:val="28"/>
          <w:lang w:val="nl-NL"/>
        </w:rPr>
        <w:t xml:space="preserve"> thu</w:t>
      </w:r>
      <w:r>
        <w:rPr>
          <w:szCs w:val="28"/>
          <w:lang w:val="nl-NL"/>
        </w:rPr>
        <w:t xml:space="preserve"> 29</w:t>
      </w:r>
      <w:r w:rsidRPr="007E14C1">
        <w:rPr>
          <w:szCs w:val="28"/>
          <w:lang w:val="nl-NL"/>
        </w:rPr>
        <w:t xml:space="preserve"> tỷ đồng</w:t>
      </w:r>
      <w:r>
        <w:rPr>
          <w:i/>
          <w:iCs/>
          <w:szCs w:val="28"/>
        </w:rPr>
        <w:t xml:space="preserve">, </w:t>
      </w:r>
      <w:r>
        <w:rPr>
          <w:szCs w:val="28"/>
        </w:rPr>
        <w:t>lũy kế thực hiện 104 tỷ đồng,</w:t>
      </w:r>
      <w:r>
        <w:rPr>
          <w:i/>
          <w:iCs/>
          <w:szCs w:val="28"/>
        </w:rPr>
        <w:t xml:space="preserve"> </w:t>
      </w:r>
      <w:r w:rsidRPr="007E14C1">
        <w:rPr>
          <w:szCs w:val="28"/>
          <w:lang w:val="vi-VN"/>
        </w:rPr>
        <w:t xml:space="preserve">đạt </w:t>
      </w:r>
      <w:r>
        <w:rPr>
          <w:szCs w:val="28"/>
        </w:rPr>
        <w:t>4</w:t>
      </w:r>
      <w:r>
        <w:rPr>
          <w:szCs w:val="28"/>
          <w:lang w:val="nl-NL"/>
        </w:rPr>
        <w:t>3,4</w:t>
      </w:r>
      <w:r w:rsidRPr="007E14C1">
        <w:rPr>
          <w:szCs w:val="28"/>
          <w:lang w:val="vi-VN"/>
        </w:rPr>
        <w:t>% dự toán</w:t>
      </w:r>
      <w:r>
        <w:rPr>
          <w:szCs w:val="28"/>
        </w:rPr>
        <w:t xml:space="preserve"> </w:t>
      </w:r>
      <w:r w:rsidRPr="004E2BE9">
        <w:rPr>
          <w:i/>
          <w:iCs/>
          <w:szCs w:val="28"/>
        </w:rPr>
        <w:t>(vượt 1</w:t>
      </w:r>
      <w:r>
        <w:rPr>
          <w:i/>
          <w:iCs/>
          <w:szCs w:val="28"/>
        </w:rPr>
        <w:t>8</w:t>
      </w:r>
      <w:r w:rsidRPr="004E2BE9">
        <w:rPr>
          <w:i/>
          <w:iCs/>
          <w:szCs w:val="28"/>
        </w:rPr>
        <w:t>,</w:t>
      </w:r>
      <w:r>
        <w:rPr>
          <w:i/>
          <w:iCs/>
          <w:szCs w:val="28"/>
        </w:rPr>
        <w:t>4</w:t>
      </w:r>
      <w:r w:rsidRPr="004E2BE9">
        <w:rPr>
          <w:i/>
          <w:iCs/>
          <w:szCs w:val="28"/>
        </w:rPr>
        <w:t xml:space="preserve">% so với tiến độ thu, số tuyệt đối tăng </w:t>
      </w:r>
      <w:r>
        <w:rPr>
          <w:i/>
          <w:iCs/>
          <w:szCs w:val="28"/>
        </w:rPr>
        <w:t>44</w:t>
      </w:r>
      <w:r w:rsidRPr="004E2BE9">
        <w:rPr>
          <w:i/>
          <w:iCs/>
          <w:szCs w:val="28"/>
        </w:rPr>
        <w:t xml:space="preserve"> tỷ </w:t>
      </w:r>
      <w:r w:rsidRPr="004E2BE9">
        <w:rPr>
          <w:i/>
          <w:iCs/>
          <w:szCs w:val="28"/>
        </w:rPr>
        <w:lastRenderedPageBreak/>
        <w:t>đồng)</w:t>
      </w:r>
      <w:r w:rsidRPr="007E14C1">
        <w:rPr>
          <w:szCs w:val="28"/>
          <w:lang w:val="vi-VN"/>
        </w:rPr>
        <w:t xml:space="preserve"> và </w:t>
      </w:r>
      <w:r>
        <w:rPr>
          <w:szCs w:val="28"/>
          <w:lang w:val="nl-NL"/>
        </w:rPr>
        <w:t>tăng</w:t>
      </w:r>
      <w:r w:rsidRPr="007E14C1">
        <w:rPr>
          <w:szCs w:val="28"/>
          <w:lang w:val="vi-VN"/>
        </w:rPr>
        <w:t xml:space="preserve"> </w:t>
      </w:r>
      <w:r>
        <w:rPr>
          <w:szCs w:val="28"/>
          <w:lang w:val="nl-NL"/>
        </w:rPr>
        <w:t>5</w:t>
      </w:r>
      <w:r w:rsidRPr="007E14C1">
        <w:rPr>
          <w:szCs w:val="28"/>
          <w:lang w:val="nl-NL"/>
        </w:rPr>
        <w:t>,</w:t>
      </w:r>
      <w:r>
        <w:rPr>
          <w:szCs w:val="28"/>
          <w:lang w:val="nl-NL"/>
        </w:rPr>
        <w:t>1</w:t>
      </w:r>
      <w:r w:rsidRPr="007E14C1">
        <w:rPr>
          <w:szCs w:val="28"/>
          <w:lang w:val="vi-VN"/>
        </w:rPr>
        <w:t xml:space="preserve">% so cùng kỳ. </w:t>
      </w:r>
      <w:r w:rsidRPr="007E14C1">
        <w:rPr>
          <w:szCs w:val="28"/>
          <w:lang w:val="nl-NL"/>
        </w:rPr>
        <w:t>Trong đó, Công ty Xổ số Kiến thiết Khánh Hòa thực hiện nộp</w:t>
      </w:r>
      <w:r>
        <w:rPr>
          <w:szCs w:val="28"/>
          <w:lang w:val="nl-NL"/>
        </w:rPr>
        <w:t xml:space="preserve"> 100</w:t>
      </w:r>
      <w:r w:rsidRPr="007E14C1">
        <w:rPr>
          <w:szCs w:val="28"/>
          <w:lang w:val="nl-NL"/>
        </w:rPr>
        <w:t xml:space="preserve"> tỷ đồng </w:t>
      </w:r>
      <w:r w:rsidRPr="007E14C1">
        <w:rPr>
          <w:i/>
          <w:iCs/>
          <w:szCs w:val="28"/>
          <w:lang w:val="nl-NL"/>
        </w:rPr>
        <w:t xml:space="preserve">(đạt </w:t>
      </w:r>
      <w:r>
        <w:rPr>
          <w:i/>
          <w:iCs/>
          <w:szCs w:val="28"/>
          <w:lang w:val="nl-NL"/>
        </w:rPr>
        <w:t>46,8</w:t>
      </w:r>
      <w:r w:rsidRPr="007E14C1">
        <w:rPr>
          <w:i/>
          <w:iCs/>
          <w:szCs w:val="28"/>
          <w:lang w:val="nl-NL"/>
        </w:rPr>
        <w:t>% dự toán và</w:t>
      </w:r>
      <w:r>
        <w:rPr>
          <w:i/>
          <w:iCs/>
          <w:szCs w:val="28"/>
          <w:lang w:val="nl-NL"/>
        </w:rPr>
        <w:t xml:space="preserve"> tăng</w:t>
      </w:r>
      <w:r w:rsidRPr="007E14C1">
        <w:rPr>
          <w:i/>
          <w:iCs/>
          <w:szCs w:val="28"/>
          <w:lang w:val="nl-NL"/>
        </w:rPr>
        <w:t xml:space="preserve"> </w:t>
      </w:r>
      <w:r>
        <w:rPr>
          <w:i/>
          <w:iCs/>
          <w:szCs w:val="28"/>
          <w:lang w:val="nl-NL"/>
        </w:rPr>
        <w:t>6,2</w:t>
      </w:r>
      <w:r w:rsidRPr="007E14C1">
        <w:rPr>
          <w:i/>
          <w:iCs/>
          <w:szCs w:val="28"/>
          <w:lang w:val="nl-NL"/>
        </w:rPr>
        <w:t>%</w:t>
      </w:r>
      <w:r w:rsidRPr="007E14C1">
        <w:rPr>
          <w:i/>
          <w:szCs w:val="28"/>
          <w:lang w:val="nl-NL"/>
        </w:rPr>
        <w:t xml:space="preserve"> so với cùng kỳ</w:t>
      </w:r>
      <w:r w:rsidRPr="007E14C1">
        <w:rPr>
          <w:szCs w:val="28"/>
          <w:lang w:val="nl-NL"/>
        </w:rPr>
        <w:t xml:space="preserve">) và số nộp của Công ty xổ số điện toán thực hiện </w:t>
      </w:r>
      <w:r>
        <w:rPr>
          <w:szCs w:val="28"/>
          <w:lang w:val="nl-NL"/>
        </w:rPr>
        <w:t>3,6</w:t>
      </w:r>
      <w:r w:rsidRPr="007E14C1">
        <w:rPr>
          <w:szCs w:val="28"/>
          <w:lang w:val="nl-NL"/>
        </w:rPr>
        <w:t xml:space="preserve"> tỷ đồng </w:t>
      </w:r>
      <w:r w:rsidRPr="007E14C1">
        <w:rPr>
          <w:i/>
          <w:iCs/>
          <w:szCs w:val="28"/>
          <w:lang w:val="nl-NL"/>
        </w:rPr>
        <w:t>(</w:t>
      </w:r>
      <w:r>
        <w:rPr>
          <w:i/>
          <w:iCs/>
          <w:szCs w:val="28"/>
          <w:lang w:val="nl-NL"/>
        </w:rPr>
        <w:t>đạt</w:t>
      </w:r>
      <w:r w:rsidRPr="007E14C1">
        <w:rPr>
          <w:i/>
          <w:iCs/>
          <w:szCs w:val="28"/>
          <w:lang w:val="nl-NL"/>
        </w:rPr>
        <w:t xml:space="preserve"> </w:t>
      </w:r>
      <w:r>
        <w:rPr>
          <w:i/>
          <w:iCs/>
          <w:szCs w:val="28"/>
          <w:lang w:val="nl-NL"/>
        </w:rPr>
        <w:t>14,6</w:t>
      </w:r>
      <w:r w:rsidRPr="007E14C1">
        <w:rPr>
          <w:i/>
          <w:iCs/>
          <w:szCs w:val="28"/>
          <w:lang w:val="nl-NL"/>
        </w:rPr>
        <w:t>% dự toán và</w:t>
      </w:r>
      <w:r w:rsidRPr="007E14C1">
        <w:rPr>
          <w:szCs w:val="28"/>
          <w:lang w:val="nl-NL"/>
        </w:rPr>
        <w:t xml:space="preserve"> </w:t>
      </w:r>
      <w:r>
        <w:rPr>
          <w:i/>
          <w:szCs w:val="28"/>
          <w:lang w:val="nl-NL"/>
        </w:rPr>
        <w:t>bằng 81,7%</w:t>
      </w:r>
      <w:r w:rsidRPr="007E14C1">
        <w:rPr>
          <w:i/>
          <w:szCs w:val="28"/>
          <w:lang w:val="nl-NL"/>
        </w:rPr>
        <w:t xml:space="preserve"> so với cùng kỳ</w:t>
      </w:r>
      <w:r w:rsidRPr="007E14C1">
        <w:rPr>
          <w:szCs w:val="28"/>
          <w:lang w:val="nl-NL"/>
        </w:rPr>
        <w:t>).</w:t>
      </w:r>
    </w:p>
    <w:p w14:paraId="2B58633F" w14:textId="77777777" w:rsidR="00424FA1" w:rsidRPr="00DE52F3" w:rsidRDefault="00424FA1" w:rsidP="00424FA1">
      <w:pPr>
        <w:spacing w:before="120" w:after="120"/>
        <w:ind w:right="2" w:firstLine="851"/>
        <w:jc w:val="both"/>
        <w:rPr>
          <w:szCs w:val="28"/>
          <w:lang w:val="nl-NL"/>
        </w:rPr>
      </w:pPr>
      <w:r w:rsidRPr="00DE52F3">
        <w:rPr>
          <w:szCs w:val="28"/>
          <w:lang w:val="nl-NL"/>
        </w:rPr>
        <w:t xml:space="preserve">- </w:t>
      </w:r>
      <w:r w:rsidRPr="00DE52F3">
        <w:rPr>
          <w:szCs w:val="28"/>
          <w:lang w:val="vi-VN"/>
        </w:rPr>
        <w:t xml:space="preserve">Thuế bảo vệ môi trường: </w:t>
      </w:r>
      <w:r w:rsidRPr="007E14C1">
        <w:rPr>
          <w:szCs w:val="28"/>
          <w:lang w:val="nl-NL"/>
        </w:rPr>
        <w:t xml:space="preserve">Tháng </w:t>
      </w:r>
      <w:r>
        <w:rPr>
          <w:szCs w:val="28"/>
          <w:lang w:val="nl-NL"/>
        </w:rPr>
        <w:t>02</w:t>
      </w:r>
      <w:r w:rsidRPr="007E14C1">
        <w:rPr>
          <w:szCs w:val="28"/>
          <w:lang w:val="nl-NL"/>
        </w:rPr>
        <w:t>/202</w:t>
      </w:r>
      <w:r>
        <w:rPr>
          <w:szCs w:val="28"/>
          <w:lang w:val="nl-NL"/>
        </w:rPr>
        <w:t>1</w:t>
      </w:r>
      <w:r w:rsidRPr="007E14C1">
        <w:rPr>
          <w:szCs w:val="28"/>
          <w:lang w:val="nl-NL"/>
        </w:rPr>
        <w:t xml:space="preserve"> thu </w:t>
      </w:r>
      <w:r>
        <w:rPr>
          <w:szCs w:val="28"/>
          <w:lang w:val="nl-NL"/>
        </w:rPr>
        <w:t>84</w:t>
      </w:r>
      <w:r w:rsidRPr="007E14C1">
        <w:rPr>
          <w:szCs w:val="28"/>
          <w:lang w:val="nl-NL"/>
        </w:rPr>
        <w:t xml:space="preserve"> tỷ đồng</w:t>
      </w:r>
      <w:r>
        <w:rPr>
          <w:szCs w:val="28"/>
          <w:lang w:val="nl-NL"/>
        </w:rPr>
        <w:t>, lũy kế thực hiện 176 tỷ đồng,</w:t>
      </w:r>
      <w:r w:rsidRPr="007E14C1">
        <w:rPr>
          <w:szCs w:val="28"/>
          <w:lang w:val="vi-VN"/>
        </w:rPr>
        <w:t xml:space="preserve"> </w:t>
      </w:r>
      <w:r w:rsidRPr="007E14C1">
        <w:rPr>
          <w:szCs w:val="28"/>
          <w:lang w:val="nl-NL"/>
        </w:rPr>
        <w:t xml:space="preserve">đạt </w:t>
      </w:r>
      <w:r>
        <w:rPr>
          <w:szCs w:val="28"/>
          <w:lang w:val="nl-NL"/>
        </w:rPr>
        <w:t>16</w:t>
      </w:r>
      <w:r w:rsidRPr="007E14C1">
        <w:rPr>
          <w:szCs w:val="28"/>
          <w:lang w:val="nl-NL"/>
        </w:rPr>
        <w:t>% dự toán và</w:t>
      </w:r>
      <w:r w:rsidRPr="007E14C1">
        <w:rPr>
          <w:szCs w:val="28"/>
          <w:lang w:val="vi-VN"/>
        </w:rPr>
        <w:t xml:space="preserve"> </w:t>
      </w:r>
      <w:r>
        <w:rPr>
          <w:szCs w:val="28"/>
          <w:lang w:val="nl-NL"/>
        </w:rPr>
        <w:t>tăng</w:t>
      </w:r>
      <w:r w:rsidRPr="007E14C1">
        <w:rPr>
          <w:szCs w:val="28"/>
          <w:lang w:val="nl-NL"/>
        </w:rPr>
        <w:t xml:space="preserve"> </w:t>
      </w:r>
      <w:r>
        <w:rPr>
          <w:szCs w:val="28"/>
          <w:lang w:val="nl-NL"/>
        </w:rPr>
        <w:t>0</w:t>
      </w:r>
      <w:r w:rsidRPr="007E14C1">
        <w:rPr>
          <w:szCs w:val="28"/>
          <w:lang w:val="nl-NL"/>
        </w:rPr>
        <w:t>,</w:t>
      </w:r>
      <w:r>
        <w:rPr>
          <w:szCs w:val="28"/>
          <w:lang w:val="nl-NL"/>
        </w:rPr>
        <w:t>6</w:t>
      </w:r>
      <w:r w:rsidRPr="007E14C1">
        <w:rPr>
          <w:szCs w:val="28"/>
          <w:lang w:val="vi-VN"/>
        </w:rPr>
        <w:t>% so cùng kỳ</w:t>
      </w:r>
      <w:r w:rsidRPr="007E14C1">
        <w:rPr>
          <w:szCs w:val="28"/>
          <w:lang w:val="nl-NL"/>
        </w:rPr>
        <w:t>.</w:t>
      </w:r>
      <w:r w:rsidRPr="00DE52F3">
        <w:rPr>
          <w:szCs w:val="28"/>
          <w:lang w:val="nl-NL"/>
        </w:rPr>
        <w:t xml:space="preserve"> </w:t>
      </w:r>
    </w:p>
    <w:p w14:paraId="78E42540" w14:textId="77777777" w:rsidR="00424FA1" w:rsidRPr="00DE52F3" w:rsidRDefault="00424FA1" w:rsidP="00424FA1">
      <w:pPr>
        <w:spacing w:before="120" w:after="120"/>
        <w:ind w:right="2" w:firstLine="851"/>
        <w:jc w:val="both"/>
        <w:rPr>
          <w:b/>
          <w:bCs/>
          <w:szCs w:val="28"/>
          <w:lang w:val="nl-NL"/>
        </w:rPr>
      </w:pPr>
      <w:r w:rsidRPr="00DE52F3">
        <w:rPr>
          <w:b/>
          <w:bCs/>
          <w:szCs w:val="28"/>
          <w:lang w:val="nl-NL"/>
        </w:rPr>
        <w:t>b) Các khoản thu từ nhà và đất:</w:t>
      </w:r>
    </w:p>
    <w:p w14:paraId="6375FF62" w14:textId="77777777" w:rsidR="00424FA1" w:rsidRPr="00821BF3" w:rsidRDefault="00424FA1" w:rsidP="00424FA1">
      <w:pPr>
        <w:spacing w:before="120" w:after="120"/>
        <w:ind w:firstLine="720"/>
        <w:jc w:val="both"/>
        <w:outlineLvl w:val="0"/>
        <w:rPr>
          <w:szCs w:val="28"/>
        </w:rPr>
      </w:pPr>
      <w:r w:rsidRPr="007E14C1">
        <w:rPr>
          <w:szCs w:val="28"/>
          <w:lang w:val="vi-VN"/>
        </w:rPr>
        <w:t>Số thu từ khu vực này</w:t>
      </w:r>
      <w:r>
        <w:rPr>
          <w:szCs w:val="28"/>
        </w:rPr>
        <w:t xml:space="preserve"> trong tháng 03/2021 là 99 tỷ đồng, lũy kế thực hiện 198 tỷ đồng, </w:t>
      </w:r>
      <w:r w:rsidRPr="007E14C1">
        <w:rPr>
          <w:szCs w:val="28"/>
          <w:lang w:val="vi-VN"/>
        </w:rPr>
        <w:t>đạt</w:t>
      </w:r>
      <w:r>
        <w:rPr>
          <w:szCs w:val="28"/>
        </w:rPr>
        <w:t xml:space="preserve"> 25</w:t>
      </w:r>
      <w:r w:rsidRPr="007E14C1">
        <w:rPr>
          <w:szCs w:val="28"/>
          <w:lang w:val="vi-VN"/>
        </w:rPr>
        <w:t xml:space="preserve">% dự toán và </w:t>
      </w:r>
      <w:r>
        <w:rPr>
          <w:szCs w:val="28"/>
        </w:rPr>
        <w:t>tăng</w:t>
      </w:r>
      <w:r w:rsidRPr="007E14C1">
        <w:rPr>
          <w:szCs w:val="28"/>
          <w:lang w:val="vi-VN"/>
        </w:rPr>
        <w:t xml:space="preserve"> </w:t>
      </w:r>
      <w:r>
        <w:rPr>
          <w:szCs w:val="28"/>
        </w:rPr>
        <w:t>68</w:t>
      </w:r>
      <w:r w:rsidRPr="007E14C1">
        <w:rPr>
          <w:szCs w:val="28"/>
          <w:lang w:val="vi-VN"/>
        </w:rPr>
        <w:t>,</w:t>
      </w:r>
      <w:r>
        <w:rPr>
          <w:szCs w:val="28"/>
        </w:rPr>
        <w:t>1</w:t>
      </w:r>
      <w:r w:rsidRPr="007E14C1">
        <w:rPr>
          <w:szCs w:val="28"/>
          <w:lang w:val="vi-VN"/>
        </w:rPr>
        <w:t xml:space="preserve">% so với cùng kỳ. </w:t>
      </w:r>
    </w:p>
    <w:p w14:paraId="40D34B9C" w14:textId="77777777" w:rsidR="00424FA1" w:rsidRPr="00BD2130" w:rsidRDefault="00424FA1" w:rsidP="00424FA1">
      <w:pPr>
        <w:tabs>
          <w:tab w:val="left" w:pos="709"/>
          <w:tab w:val="right" w:pos="6521"/>
          <w:tab w:val="right" w:pos="8647"/>
        </w:tabs>
        <w:spacing w:before="120" w:after="120"/>
        <w:ind w:firstLine="720"/>
        <w:jc w:val="both"/>
        <w:outlineLvl w:val="0"/>
        <w:rPr>
          <w:szCs w:val="28"/>
          <w:lang w:val="nl-NL"/>
        </w:rPr>
      </w:pPr>
      <w:r w:rsidRPr="00BD2130">
        <w:rPr>
          <w:szCs w:val="28"/>
          <w:lang w:val="nl-NL"/>
        </w:rPr>
        <w:t>Cụ thể từng khoản thu như sau:</w:t>
      </w:r>
    </w:p>
    <w:p w14:paraId="050886ED" w14:textId="77777777" w:rsidR="00424FA1" w:rsidRPr="007E14C1" w:rsidRDefault="00424FA1" w:rsidP="00424FA1">
      <w:pPr>
        <w:tabs>
          <w:tab w:val="left" w:pos="700"/>
          <w:tab w:val="right" w:pos="6440"/>
          <w:tab w:val="right" w:pos="8680"/>
        </w:tabs>
        <w:spacing w:before="120" w:after="120"/>
        <w:jc w:val="both"/>
        <w:outlineLvl w:val="0"/>
        <w:rPr>
          <w:szCs w:val="28"/>
          <w:lang w:val="nl-NL"/>
        </w:rPr>
      </w:pPr>
      <w:r w:rsidRPr="00DE52F3">
        <w:rPr>
          <w:szCs w:val="28"/>
          <w:lang w:val="nl-NL"/>
        </w:rPr>
        <w:tab/>
        <w:t xml:space="preserve">- Thuế sử dụng đất phi nông nghiệp: </w:t>
      </w:r>
      <w:r w:rsidRPr="007E14C1">
        <w:rPr>
          <w:szCs w:val="28"/>
          <w:lang w:val="nl-NL"/>
        </w:rPr>
        <w:t xml:space="preserve">Tháng </w:t>
      </w:r>
      <w:r>
        <w:rPr>
          <w:szCs w:val="28"/>
          <w:lang w:val="nl-NL"/>
        </w:rPr>
        <w:t>03</w:t>
      </w:r>
      <w:r w:rsidRPr="007E14C1">
        <w:rPr>
          <w:szCs w:val="28"/>
          <w:lang w:val="nl-NL"/>
        </w:rPr>
        <w:t>/202</w:t>
      </w:r>
      <w:r>
        <w:rPr>
          <w:szCs w:val="28"/>
          <w:lang w:val="nl-NL"/>
        </w:rPr>
        <w:t>1</w:t>
      </w:r>
      <w:r w:rsidRPr="007E14C1">
        <w:rPr>
          <w:szCs w:val="28"/>
          <w:lang w:val="nl-NL"/>
        </w:rPr>
        <w:t xml:space="preserve"> </w:t>
      </w:r>
      <w:r>
        <w:rPr>
          <w:szCs w:val="28"/>
          <w:lang w:val="nl-NL"/>
        </w:rPr>
        <w:t>thực hiện 0,6 tỷ đồng, lũy kế thực hiện 01 tỷ đồng, đạt 5,4% dự toán và bằng</w:t>
      </w:r>
      <w:r w:rsidRPr="007E14C1">
        <w:rPr>
          <w:szCs w:val="28"/>
          <w:lang w:val="nl-NL"/>
        </w:rPr>
        <w:t xml:space="preserve"> </w:t>
      </w:r>
      <w:r>
        <w:rPr>
          <w:szCs w:val="28"/>
          <w:lang w:val="nl-NL"/>
        </w:rPr>
        <w:t>97,7</w:t>
      </w:r>
      <w:r w:rsidRPr="007E14C1">
        <w:rPr>
          <w:szCs w:val="28"/>
          <w:lang w:val="nl-NL"/>
        </w:rPr>
        <w:t>% so với cùng kỳ.</w:t>
      </w:r>
    </w:p>
    <w:p w14:paraId="332CF11D" w14:textId="77777777" w:rsidR="00424FA1" w:rsidRPr="005520F3" w:rsidRDefault="00424FA1" w:rsidP="00424FA1">
      <w:pPr>
        <w:tabs>
          <w:tab w:val="left" w:pos="709"/>
          <w:tab w:val="right" w:pos="6440"/>
          <w:tab w:val="right" w:pos="8680"/>
        </w:tabs>
        <w:spacing w:before="120" w:after="120"/>
        <w:jc w:val="both"/>
        <w:rPr>
          <w:spacing w:val="-6"/>
          <w:szCs w:val="28"/>
        </w:rPr>
      </w:pPr>
      <w:r w:rsidRPr="00DE52F3">
        <w:rPr>
          <w:szCs w:val="28"/>
          <w:lang w:val="vi-VN"/>
        </w:rPr>
        <w:tab/>
        <w:t xml:space="preserve">- </w:t>
      </w:r>
      <w:r w:rsidRPr="00DE52F3">
        <w:rPr>
          <w:spacing w:val="-6"/>
          <w:szCs w:val="28"/>
          <w:lang w:val="vi-VN"/>
        </w:rPr>
        <w:t xml:space="preserve">Thu tiền sử dụng đất: </w:t>
      </w:r>
      <w:r w:rsidRPr="007E14C1">
        <w:rPr>
          <w:spacing w:val="-6"/>
          <w:szCs w:val="28"/>
          <w:lang w:val="vi-VN"/>
        </w:rPr>
        <w:t xml:space="preserve">Tháng </w:t>
      </w:r>
      <w:r>
        <w:rPr>
          <w:spacing w:val="-6"/>
          <w:szCs w:val="28"/>
        </w:rPr>
        <w:t>03</w:t>
      </w:r>
      <w:r w:rsidRPr="007E14C1">
        <w:rPr>
          <w:spacing w:val="-6"/>
          <w:szCs w:val="28"/>
          <w:lang w:val="vi-VN"/>
        </w:rPr>
        <w:t>/202</w:t>
      </w:r>
      <w:r>
        <w:rPr>
          <w:spacing w:val="-6"/>
          <w:szCs w:val="28"/>
        </w:rPr>
        <w:t>1</w:t>
      </w:r>
      <w:r w:rsidRPr="007E14C1">
        <w:rPr>
          <w:spacing w:val="-6"/>
          <w:szCs w:val="28"/>
          <w:lang w:val="vi-VN"/>
        </w:rPr>
        <w:t xml:space="preserve"> thực hiện </w:t>
      </w:r>
      <w:r>
        <w:rPr>
          <w:spacing w:val="-6"/>
          <w:szCs w:val="28"/>
        </w:rPr>
        <w:t>92</w:t>
      </w:r>
      <w:r w:rsidRPr="007E14C1">
        <w:rPr>
          <w:spacing w:val="-6"/>
          <w:szCs w:val="28"/>
          <w:lang w:val="vi-VN"/>
        </w:rPr>
        <w:t xml:space="preserve"> tỷ</w:t>
      </w:r>
      <w:r>
        <w:rPr>
          <w:spacing w:val="-6"/>
          <w:szCs w:val="28"/>
        </w:rPr>
        <w:t xml:space="preserve"> đồng, lũy kế thực hiện 186 tỷ đồng, </w:t>
      </w:r>
      <w:r w:rsidRPr="007E14C1">
        <w:rPr>
          <w:spacing w:val="-6"/>
          <w:szCs w:val="28"/>
          <w:lang w:val="vi-VN"/>
        </w:rPr>
        <w:t xml:space="preserve">đạt </w:t>
      </w:r>
      <w:r>
        <w:rPr>
          <w:spacing w:val="-6"/>
          <w:szCs w:val="28"/>
        </w:rPr>
        <w:t>28</w:t>
      </w:r>
      <w:r w:rsidRPr="007E14C1">
        <w:rPr>
          <w:spacing w:val="-6"/>
          <w:szCs w:val="28"/>
          <w:lang w:val="vi-VN"/>
        </w:rPr>
        <w:t>,</w:t>
      </w:r>
      <w:r>
        <w:rPr>
          <w:spacing w:val="-6"/>
          <w:szCs w:val="28"/>
        </w:rPr>
        <w:t>7</w:t>
      </w:r>
      <w:r w:rsidRPr="007E14C1">
        <w:rPr>
          <w:spacing w:val="-6"/>
          <w:szCs w:val="28"/>
          <w:lang w:val="vi-VN"/>
        </w:rPr>
        <w:t xml:space="preserve">% dự toán </w:t>
      </w:r>
      <w:r w:rsidRPr="007E14C1">
        <w:rPr>
          <w:i/>
          <w:szCs w:val="28"/>
          <w:lang w:val="nl-NL"/>
        </w:rPr>
        <w:t>(</w:t>
      </w:r>
      <w:r>
        <w:rPr>
          <w:i/>
          <w:szCs w:val="28"/>
          <w:lang w:val="nl-NL"/>
        </w:rPr>
        <w:t>vượt 3</w:t>
      </w:r>
      <w:r w:rsidRPr="007E14C1">
        <w:rPr>
          <w:i/>
          <w:szCs w:val="28"/>
          <w:lang w:val="nl-NL"/>
        </w:rPr>
        <w:t>,</w:t>
      </w:r>
      <w:r>
        <w:rPr>
          <w:i/>
          <w:szCs w:val="28"/>
          <w:lang w:val="nl-NL"/>
        </w:rPr>
        <w:t>7</w:t>
      </w:r>
      <w:r w:rsidRPr="007E14C1">
        <w:rPr>
          <w:i/>
          <w:szCs w:val="28"/>
          <w:lang w:val="nl-NL"/>
        </w:rPr>
        <w:t xml:space="preserve">% so với tiến độ thu, số tuyệt đối </w:t>
      </w:r>
      <w:r>
        <w:rPr>
          <w:i/>
          <w:szCs w:val="28"/>
          <w:lang w:val="nl-NL"/>
        </w:rPr>
        <w:t>tăng</w:t>
      </w:r>
      <w:r w:rsidRPr="007E14C1">
        <w:rPr>
          <w:i/>
          <w:szCs w:val="28"/>
          <w:lang w:val="nl-NL"/>
        </w:rPr>
        <w:t xml:space="preserve"> </w:t>
      </w:r>
      <w:r>
        <w:rPr>
          <w:i/>
          <w:szCs w:val="28"/>
          <w:lang w:val="nl-NL"/>
        </w:rPr>
        <w:t>24</w:t>
      </w:r>
      <w:r w:rsidRPr="007E14C1">
        <w:rPr>
          <w:i/>
          <w:szCs w:val="28"/>
          <w:lang w:val="nl-NL"/>
        </w:rPr>
        <w:t xml:space="preserve"> tỷ đồng) </w:t>
      </w:r>
      <w:r w:rsidRPr="007E14C1">
        <w:rPr>
          <w:spacing w:val="-6"/>
          <w:szCs w:val="28"/>
          <w:lang w:val="vi-VN"/>
        </w:rPr>
        <w:t xml:space="preserve">và </w:t>
      </w:r>
      <w:r>
        <w:rPr>
          <w:spacing w:val="-6"/>
          <w:szCs w:val="28"/>
        </w:rPr>
        <w:t>tăng</w:t>
      </w:r>
      <w:r w:rsidRPr="007E14C1">
        <w:rPr>
          <w:spacing w:val="-6"/>
          <w:szCs w:val="28"/>
          <w:lang w:val="vi-VN"/>
        </w:rPr>
        <w:t xml:space="preserve"> </w:t>
      </w:r>
      <w:r>
        <w:rPr>
          <w:spacing w:val="-6"/>
          <w:szCs w:val="28"/>
        </w:rPr>
        <w:t>66</w:t>
      </w:r>
      <w:r w:rsidRPr="007E14C1">
        <w:rPr>
          <w:spacing w:val="-6"/>
          <w:szCs w:val="28"/>
          <w:lang w:val="vi-VN"/>
        </w:rPr>
        <w:t>,</w:t>
      </w:r>
      <w:r>
        <w:rPr>
          <w:spacing w:val="-6"/>
          <w:szCs w:val="28"/>
        </w:rPr>
        <w:t>1</w:t>
      </w:r>
      <w:r w:rsidRPr="007E14C1">
        <w:rPr>
          <w:spacing w:val="-6"/>
          <w:szCs w:val="28"/>
          <w:lang w:val="vi-VN"/>
        </w:rPr>
        <w:t>% so với cùng kỳ</w:t>
      </w:r>
      <w:r w:rsidRPr="00BD2130">
        <w:rPr>
          <w:spacing w:val="-6"/>
          <w:szCs w:val="28"/>
          <w:lang w:val="vi-VN"/>
        </w:rPr>
        <w:t>.</w:t>
      </w:r>
    </w:p>
    <w:p w14:paraId="5E2AB628" w14:textId="77777777" w:rsidR="00424FA1" w:rsidRPr="004F5E1A" w:rsidRDefault="00424FA1" w:rsidP="00424FA1">
      <w:pPr>
        <w:tabs>
          <w:tab w:val="left" w:pos="709"/>
          <w:tab w:val="right" w:pos="6440"/>
          <w:tab w:val="right" w:pos="8680"/>
        </w:tabs>
        <w:spacing w:before="120" w:after="120"/>
        <w:jc w:val="both"/>
        <w:rPr>
          <w:spacing w:val="-6"/>
          <w:szCs w:val="28"/>
        </w:rPr>
      </w:pPr>
      <w:r w:rsidRPr="00DE52F3">
        <w:rPr>
          <w:szCs w:val="28"/>
          <w:lang w:val="vi-VN"/>
        </w:rPr>
        <w:tab/>
        <w:t xml:space="preserve">- Thu tiền thuê mặt đất, mặt nước: </w:t>
      </w:r>
      <w:r w:rsidRPr="007E14C1">
        <w:rPr>
          <w:spacing w:val="-6"/>
          <w:szCs w:val="28"/>
          <w:lang w:val="vi-VN"/>
        </w:rPr>
        <w:t xml:space="preserve">Tháng </w:t>
      </w:r>
      <w:r>
        <w:rPr>
          <w:spacing w:val="-6"/>
          <w:szCs w:val="28"/>
        </w:rPr>
        <w:t>03</w:t>
      </w:r>
      <w:r w:rsidRPr="007E14C1">
        <w:rPr>
          <w:spacing w:val="-6"/>
          <w:szCs w:val="28"/>
          <w:lang w:val="vi-VN"/>
        </w:rPr>
        <w:t>/202</w:t>
      </w:r>
      <w:r>
        <w:rPr>
          <w:spacing w:val="-6"/>
          <w:szCs w:val="28"/>
        </w:rPr>
        <w:t>1</w:t>
      </w:r>
      <w:r w:rsidRPr="007E14C1">
        <w:rPr>
          <w:spacing w:val="-6"/>
          <w:szCs w:val="28"/>
          <w:lang w:val="vi-VN"/>
        </w:rPr>
        <w:t xml:space="preserve"> thực hiện </w:t>
      </w:r>
      <w:r>
        <w:rPr>
          <w:spacing w:val="-6"/>
          <w:szCs w:val="28"/>
        </w:rPr>
        <w:t>5</w:t>
      </w:r>
      <w:r w:rsidRPr="007E14C1">
        <w:rPr>
          <w:spacing w:val="-6"/>
          <w:szCs w:val="28"/>
          <w:lang w:val="vi-VN"/>
        </w:rPr>
        <w:t xml:space="preserve"> tỷ đồng</w:t>
      </w:r>
      <w:r>
        <w:rPr>
          <w:spacing w:val="-6"/>
          <w:szCs w:val="28"/>
        </w:rPr>
        <w:t xml:space="preserve">, lũy kế thực hiện 8 tỷ đồng, </w:t>
      </w:r>
      <w:r w:rsidRPr="007E14C1">
        <w:rPr>
          <w:spacing w:val="-6"/>
          <w:szCs w:val="28"/>
          <w:lang w:val="vi-VN"/>
        </w:rPr>
        <w:t xml:space="preserve">đạt </w:t>
      </w:r>
      <w:r>
        <w:rPr>
          <w:spacing w:val="-6"/>
          <w:szCs w:val="28"/>
        </w:rPr>
        <w:t>7</w:t>
      </w:r>
      <w:r w:rsidRPr="007E14C1">
        <w:rPr>
          <w:spacing w:val="-6"/>
          <w:szCs w:val="28"/>
          <w:lang w:val="vi-VN"/>
        </w:rPr>
        <w:t>,</w:t>
      </w:r>
      <w:r>
        <w:rPr>
          <w:spacing w:val="-6"/>
          <w:szCs w:val="28"/>
        </w:rPr>
        <w:t>5</w:t>
      </w:r>
      <w:r w:rsidRPr="007E14C1">
        <w:rPr>
          <w:spacing w:val="-6"/>
          <w:szCs w:val="28"/>
          <w:lang w:val="vi-VN"/>
        </w:rPr>
        <w:t xml:space="preserve">% dự toán </w:t>
      </w:r>
      <w:r w:rsidRPr="007E14C1">
        <w:rPr>
          <w:i/>
          <w:szCs w:val="28"/>
          <w:lang w:val="nl-NL"/>
        </w:rPr>
        <w:t xml:space="preserve">(hụt </w:t>
      </w:r>
      <w:r>
        <w:rPr>
          <w:i/>
          <w:szCs w:val="28"/>
          <w:lang w:val="nl-NL"/>
        </w:rPr>
        <w:t>17,5</w:t>
      </w:r>
      <w:r w:rsidRPr="007E14C1">
        <w:rPr>
          <w:i/>
          <w:szCs w:val="28"/>
          <w:lang w:val="nl-NL"/>
        </w:rPr>
        <w:t xml:space="preserve">% so với tiến độ thu, số tuyệt đối giảm </w:t>
      </w:r>
      <w:r>
        <w:rPr>
          <w:i/>
          <w:szCs w:val="28"/>
          <w:lang w:val="nl-NL"/>
        </w:rPr>
        <w:t>19</w:t>
      </w:r>
      <w:r w:rsidRPr="007E14C1">
        <w:rPr>
          <w:i/>
          <w:szCs w:val="28"/>
          <w:lang w:val="nl-NL"/>
        </w:rPr>
        <w:t xml:space="preserve"> tỷ đồng) </w:t>
      </w:r>
      <w:r w:rsidRPr="007E14C1">
        <w:rPr>
          <w:spacing w:val="-6"/>
          <w:szCs w:val="28"/>
          <w:lang w:val="vi-VN"/>
        </w:rPr>
        <w:t xml:space="preserve">và </w:t>
      </w:r>
      <w:r>
        <w:rPr>
          <w:spacing w:val="-6"/>
          <w:szCs w:val="28"/>
        </w:rPr>
        <w:t>tăng gấp 04 lần</w:t>
      </w:r>
      <w:r w:rsidRPr="007E14C1">
        <w:rPr>
          <w:spacing w:val="-6"/>
          <w:szCs w:val="28"/>
          <w:lang w:val="vi-VN"/>
        </w:rPr>
        <w:t xml:space="preserve"> so với cùng kỳ.</w:t>
      </w:r>
    </w:p>
    <w:p w14:paraId="279B0775" w14:textId="77777777" w:rsidR="00424FA1" w:rsidRPr="007E14C1" w:rsidRDefault="00424FA1" w:rsidP="00424FA1">
      <w:pPr>
        <w:tabs>
          <w:tab w:val="left" w:pos="700"/>
          <w:tab w:val="right" w:pos="6440"/>
          <w:tab w:val="right" w:pos="8680"/>
        </w:tabs>
        <w:spacing w:before="120" w:after="120"/>
        <w:jc w:val="both"/>
        <w:rPr>
          <w:szCs w:val="28"/>
          <w:lang w:val="vi-VN"/>
        </w:rPr>
      </w:pPr>
      <w:r w:rsidRPr="00DE52F3">
        <w:rPr>
          <w:szCs w:val="28"/>
          <w:lang w:val="vi-VN"/>
        </w:rPr>
        <w:tab/>
        <w:t xml:space="preserve">- Thu từ quỹ đất công ích và thu hoa lợi công sản: </w:t>
      </w:r>
      <w:r w:rsidRPr="007E14C1">
        <w:rPr>
          <w:szCs w:val="28"/>
          <w:lang w:val="vi-VN"/>
        </w:rPr>
        <w:t xml:space="preserve">Tháng </w:t>
      </w:r>
      <w:r>
        <w:rPr>
          <w:szCs w:val="28"/>
        </w:rPr>
        <w:t>03</w:t>
      </w:r>
      <w:r w:rsidRPr="007E14C1">
        <w:rPr>
          <w:szCs w:val="28"/>
          <w:lang w:val="vi-VN"/>
        </w:rPr>
        <w:t>/202</w:t>
      </w:r>
      <w:r>
        <w:rPr>
          <w:szCs w:val="28"/>
        </w:rPr>
        <w:t>1 thực hiện 1 tỷ đồng, lũy kế thực hiện 2 tỷ đồng,</w:t>
      </w:r>
      <w:r w:rsidRPr="007E14C1">
        <w:rPr>
          <w:szCs w:val="28"/>
          <w:lang w:val="vi-VN"/>
        </w:rPr>
        <w:t xml:space="preserve"> </w:t>
      </w:r>
      <w:r>
        <w:rPr>
          <w:szCs w:val="28"/>
        </w:rPr>
        <w:t>đạt</w:t>
      </w:r>
      <w:r w:rsidRPr="007E14C1">
        <w:rPr>
          <w:szCs w:val="28"/>
          <w:lang w:val="vi-VN"/>
        </w:rPr>
        <w:t xml:space="preserve"> </w:t>
      </w:r>
      <w:r>
        <w:rPr>
          <w:szCs w:val="28"/>
        </w:rPr>
        <w:t>13</w:t>
      </w:r>
      <w:r w:rsidRPr="007E14C1">
        <w:rPr>
          <w:szCs w:val="28"/>
          <w:lang w:val="vi-VN"/>
        </w:rPr>
        <w:t>,</w:t>
      </w:r>
      <w:r>
        <w:rPr>
          <w:szCs w:val="28"/>
        </w:rPr>
        <w:t>5</w:t>
      </w:r>
      <w:r w:rsidRPr="007E14C1">
        <w:rPr>
          <w:szCs w:val="28"/>
          <w:lang w:val="vi-VN"/>
        </w:rPr>
        <w:t xml:space="preserve">% dự toán và bằng </w:t>
      </w:r>
      <w:r>
        <w:rPr>
          <w:szCs w:val="28"/>
        </w:rPr>
        <w:t>87</w:t>
      </w:r>
      <w:r w:rsidRPr="007E14C1">
        <w:rPr>
          <w:szCs w:val="28"/>
          <w:lang w:val="vi-VN"/>
        </w:rPr>
        <w:t>,</w:t>
      </w:r>
      <w:r>
        <w:rPr>
          <w:szCs w:val="28"/>
        </w:rPr>
        <w:t>1</w:t>
      </w:r>
      <w:r w:rsidRPr="007E14C1">
        <w:rPr>
          <w:szCs w:val="28"/>
          <w:lang w:val="vi-VN"/>
        </w:rPr>
        <w:t>% so</w:t>
      </w:r>
      <w:r>
        <w:rPr>
          <w:szCs w:val="28"/>
        </w:rPr>
        <w:t xml:space="preserve"> với</w:t>
      </w:r>
      <w:r w:rsidRPr="007E14C1">
        <w:rPr>
          <w:szCs w:val="28"/>
          <w:lang w:val="vi-VN"/>
        </w:rPr>
        <w:t xml:space="preserve"> cùng kỳ.</w:t>
      </w:r>
    </w:p>
    <w:p w14:paraId="0179CEB4" w14:textId="77777777" w:rsidR="00424FA1" w:rsidRPr="007E14C1" w:rsidRDefault="00424FA1" w:rsidP="00424FA1">
      <w:pPr>
        <w:tabs>
          <w:tab w:val="left" w:pos="709"/>
          <w:tab w:val="right" w:pos="6440"/>
          <w:tab w:val="right" w:pos="8680"/>
        </w:tabs>
        <w:spacing w:before="120" w:after="120"/>
        <w:jc w:val="both"/>
        <w:rPr>
          <w:szCs w:val="28"/>
          <w:lang w:val="vi-VN"/>
        </w:rPr>
      </w:pPr>
      <w:r w:rsidRPr="00DE52F3">
        <w:rPr>
          <w:szCs w:val="28"/>
          <w:lang w:val="vi-VN"/>
        </w:rPr>
        <w:tab/>
        <w:t xml:space="preserve">- Thu tiền bán nhà và thuê nhà thuộc sở hữu nhà nước: </w:t>
      </w:r>
      <w:r>
        <w:rPr>
          <w:szCs w:val="28"/>
        </w:rPr>
        <w:t>Tháng 03/2021 thực hiện 23 triệu đồng, lũy kế thực hiện 23 triệu đồng.</w:t>
      </w:r>
      <w:r w:rsidRPr="007E14C1">
        <w:rPr>
          <w:szCs w:val="28"/>
          <w:lang w:val="vi-VN"/>
        </w:rPr>
        <w:t xml:space="preserve"> </w:t>
      </w:r>
    </w:p>
    <w:p w14:paraId="38FB6F89" w14:textId="77777777" w:rsidR="00424FA1" w:rsidRPr="00BD2130" w:rsidRDefault="00424FA1" w:rsidP="00424FA1">
      <w:pPr>
        <w:tabs>
          <w:tab w:val="left" w:pos="709"/>
          <w:tab w:val="right" w:pos="6440"/>
          <w:tab w:val="right" w:pos="8680"/>
        </w:tabs>
        <w:spacing w:before="120" w:after="120"/>
        <w:jc w:val="both"/>
        <w:rPr>
          <w:b/>
          <w:bCs/>
          <w:szCs w:val="28"/>
          <w:lang w:val="vi-VN"/>
        </w:rPr>
      </w:pPr>
      <w:r w:rsidRPr="00BD2130">
        <w:rPr>
          <w:b/>
          <w:bCs/>
          <w:szCs w:val="28"/>
          <w:lang w:val="vi-VN"/>
        </w:rPr>
        <w:tab/>
        <w:t>c) Các khoản phí và thu khác:</w:t>
      </w:r>
    </w:p>
    <w:p w14:paraId="20F2B1B1" w14:textId="77777777" w:rsidR="00424FA1" w:rsidRPr="00B60617" w:rsidRDefault="00424FA1" w:rsidP="00424FA1">
      <w:pPr>
        <w:tabs>
          <w:tab w:val="left" w:pos="709"/>
          <w:tab w:val="right" w:pos="6521"/>
          <w:tab w:val="right" w:pos="8647"/>
        </w:tabs>
        <w:spacing w:before="120" w:after="120"/>
        <w:ind w:firstLine="720"/>
        <w:jc w:val="both"/>
        <w:outlineLvl w:val="0"/>
        <w:rPr>
          <w:i/>
          <w:szCs w:val="28"/>
          <w:lang w:val="nl-NL"/>
        </w:rPr>
      </w:pPr>
      <w:r w:rsidRPr="007E14C1">
        <w:rPr>
          <w:szCs w:val="28"/>
          <w:lang w:val="vi-VN"/>
        </w:rPr>
        <w:t>Số thu từ khu vực này</w:t>
      </w:r>
      <w:r>
        <w:rPr>
          <w:szCs w:val="28"/>
        </w:rPr>
        <w:t xml:space="preserve"> trong tháng 03/2021 là 76 tỷ đồng, lũy kế thực hiện 256 tỷ đồng, </w:t>
      </w:r>
      <w:r w:rsidRPr="007E14C1">
        <w:rPr>
          <w:szCs w:val="28"/>
          <w:lang w:val="vi-VN"/>
        </w:rPr>
        <w:t xml:space="preserve">đạt </w:t>
      </w:r>
      <w:r>
        <w:rPr>
          <w:szCs w:val="28"/>
        </w:rPr>
        <w:t>27</w:t>
      </w:r>
      <w:r w:rsidRPr="007E14C1">
        <w:rPr>
          <w:szCs w:val="28"/>
          <w:lang w:val="vi-VN"/>
        </w:rPr>
        <w:t>,</w:t>
      </w:r>
      <w:r>
        <w:rPr>
          <w:szCs w:val="28"/>
        </w:rPr>
        <w:t>6</w:t>
      </w:r>
      <w:r w:rsidRPr="007E14C1">
        <w:rPr>
          <w:szCs w:val="28"/>
          <w:lang w:val="vi-VN"/>
        </w:rPr>
        <w:t xml:space="preserve">% dự toán </w:t>
      </w:r>
      <w:r w:rsidRPr="007E14C1">
        <w:rPr>
          <w:i/>
          <w:szCs w:val="28"/>
          <w:lang w:val="nl-NL"/>
        </w:rPr>
        <w:t>(</w:t>
      </w:r>
      <w:r>
        <w:rPr>
          <w:i/>
          <w:szCs w:val="28"/>
          <w:lang w:val="nl-NL"/>
        </w:rPr>
        <w:t>vượt</w:t>
      </w:r>
      <w:r w:rsidRPr="007E14C1">
        <w:rPr>
          <w:i/>
          <w:szCs w:val="28"/>
          <w:lang w:val="nl-NL"/>
        </w:rPr>
        <w:t xml:space="preserve"> </w:t>
      </w:r>
      <w:r>
        <w:rPr>
          <w:i/>
          <w:szCs w:val="28"/>
          <w:lang w:val="nl-NL"/>
        </w:rPr>
        <w:t>2</w:t>
      </w:r>
      <w:r w:rsidRPr="007E14C1">
        <w:rPr>
          <w:i/>
          <w:szCs w:val="28"/>
          <w:lang w:val="nl-NL"/>
        </w:rPr>
        <w:t>,</w:t>
      </w:r>
      <w:r>
        <w:rPr>
          <w:i/>
          <w:szCs w:val="28"/>
          <w:lang w:val="nl-NL"/>
        </w:rPr>
        <w:t>6</w:t>
      </w:r>
      <w:r w:rsidRPr="007E14C1">
        <w:rPr>
          <w:i/>
          <w:szCs w:val="28"/>
          <w:lang w:val="nl-NL"/>
        </w:rPr>
        <w:t xml:space="preserve">% so với tiến độ thu, số tuyệt đối </w:t>
      </w:r>
      <w:r>
        <w:rPr>
          <w:i/>
          <w:szCs w:val="28"/>
          <w:lang w:val="nl-NL"/>
        </w:rPr>
        <w:t>tăng</w:t>
      </w:r>
      <w:r w:rsidRPr="007E14C1">
        <w:rPr>
          <w:i/>
          <w:szCs w:val="28"/>
          <w:lang w:val="nl-NL"/>
        </w:rPr>
        <w:t xml:space="preserve"> </w:t>
      </w:r>
      <w:r>
        <w:rPr>
          <w:i/>
          <w:szCs w:val="28"/>
          <w:lang w:val="nl-NL"/>
        </w:rPr>
        <w:t>24</w:t>
      </w:r>
      <w:r w:rsidRPr="007E14C1">
        <w:rPr>
          <w:i/>
          <w:szCs w:val="28"/>
          <w:lang w:val="nl-NL"/>
        </w:rPr>
        <w:t xml:space="preserve"> tỷ</w:t>
      </w:r>
      <w:r>
        <w:rPr>
          <w:i/>
          <w:szCs w:val="28"/>
          <w:lang w:val="nl-NL"/>
        </w:rPr>
        <w:t xml:space="preserve"> đồng</w:t>
      </w:r>
      <w:r w:rsidRPr="007E14C1">
        <w:rPr>
          <w:i/>
          <w:szCs w:val="28"/>
          <w:lang w:val="nl-NL"/>
        </w:rPr>
        <w:t>)</w:t>
      </w:r>
      <w:r w:rsidRPr="007E14C1">
        <w:rPr>
          <w:szCs w:val="28"/>
          <w:lang w:val="vi-VN"/>
        </w:rPr>
        <w:t xml:space="preserve"> và bằng </w:t>
      </w:r>
      <w:r>
        <w:rPr>
          <w:szCs w:val="28"/>
        </w:rPr>
        <w:t>77</w:t>
      </w:r>
      <w:r w:rsidRPr="007E14C1">
        <w:rPr>
          <w:szCs w:val="28"/>
          <w:lang w:val="vi-VN"/>
        </w:rPr>
        <w:t>,</w:t>
      </w:r>
      <w:r>
        <w:rPr>
          <w:szCs w:val="28"/>
        </w:rPr>
        <w:t>4</w:t>
      </w:r>
      <w:r w:rsidRPr="007E14C1">
        <w:rPr>
          <w:szCs w:val="28"/>
          <w:lang w:val="vi-VN"/>
        </w:rPr>
        <w:t xml:space="preserve">% so với cùng kỳ. </w:t>
      </w:r>
    </w:p>
    <w:p w14:paraId="199786DB" w14:textId="77777777" w:rsidR="00424FA1" w:rsidRPr="00BD2130" w:rsidRDefault="00424FA1" w:rsidP="00424FA1">
      <w:pPr>
        <w:tabs>
          <w:tab w:val="left" w:pos="709"/>
          <w:tab w:val="right" w:pos="6521"/>
          <w:tab w:val="right" w:pos="8647"/>
        </w:tabs>
        <w:spacing w:before="120" w:after="120"/>
        <w:ind w:firstLine="720"/>
        <w:jc w:val="both"/>
        <w:outlineLvl w:val="0"/>
        <w:rPr>
          <w:szCs w:val="28"/>
          <w:lang w:val="vi-VN"/>
        </w:rPr>
      </w:pPr>
      <w:r w:rsidRPr="00BD2130">
        <w:rPr>
          <w:szCs w:val="28"/>
          <w:lang w:val="vi-VN"/>
        </w:rPr>
        <w:t>Cụ thể từng khoản thu như sau:</w:t>
      </w:r>
    </w:p>
    <w:p w14:paraId="651D31D5" w14:textId="77777777" w:rsidR="00424FA1" w:rsidRPr="00DE52F3" w:rsidRDefault="00424FA1" w:rsidP="00424FA1">
      <w:pPr>
        <w:tabs>
          <w:tab w:val="left" w:pos="700"/>
          <w:tab w:val="right" w:pos="6440"/>
          <w:tab w:val="right" w:pos="8680"/>
        </w:tabs>
        <w:spacing w:before="120" w:after="120"/>
        <w:jc w:val="both"/>
        <w:outlineLvl w:val="0"/>
        <w:rPr>
          <w:szCs w:val="28"/>
          <w:lang w:val="nl-NL"/>
        </w:rPr>
      </w:pPr>
      <w:r w:rsidRPr="00DE52F3">
        <w:rPr>
          <w:szCs w:val="28"/>
          <w:lang w:val="nl-NL"/>
        </w:rPr>
        <w:tab/>
        <w:t xml:space="preserve">- Lệ phí trước bạ: </w:t>
      </w:r>
      <w:r w:rsidRPr="007E14C1">
        <w:rPr>
          <w:szCs w:val="28"/>
          <w:lang w:val="nl-NL"/>
        </w:rPr>
        <w:t xml:space="preserve">Tháng </w:t>
      </w:r>
      <w:r>
        <w:rPr>
          <w:szCs w:val="28"/>
          <w:lang w:val="nl-NL"/>
        </w:rPr>
        <w:t>03</w:t>
      </w:r>
      <w:r w:rsidRPr="007E14C1">
        <w:rPr>
          <w:szCs w:val="28"/>
          <w:lang w:val="nl-NL"/>
        </w:rPr>
        <w:t>/202</w:t>
      </w:r>
      <w:r>
        <w:rPr>
          <w:szCs w:val="28"/>
          <w:lang w:val="nl-NL"/>
        </w:rPr>
        <w:t>1</w:t>
      </w:r>
      <w:r w:rsidRPr="007E14C1">
        <w:rPr>
          <w:szCs w:val="28"/>
          <w:lang w:val="nl-NL"/>
        </w:rPr>
        <w:t xml:space="preserve"> thu</w:t>
      </w:r>
      <w:r>
        <w:rPr>
          <w:szCs w:val="28"/>
          <w:lang w:val="nl-NL"/>
        </w:rPr>
        <w:t xml:space="preserve"> 34</w:t>
      </w:r>
      <w:r w:rsidRPr="007E14C1">
        <w:rPr>
          <w:szCs w:val="28"/>
          <w:lang w:val="nl-NL"/>
        </w:rPr>
        <w:t xml:space="preserve"> tỷ đồng</w:t>
      </w:r>
      <w:r>
        <w:rPr>
          <w:szCs w:val="28"/>
          <w:lang w:val="nl-NL"/>
        </w:rPr>
        <w:t xml:space="preserve">, lũy kế thực hiện 99 tỷ đồng, </w:t>
      </w:r>
      <w:r w:rsidRPr="007E14C1">
        <w:rPr>
          <w:szCs w:val="28"/>
          <w:lang w:val="nl-NL"/>
        </w:rPr>
        <w:t xml:space="preserve">đạt </w:t>
      </w:r>
      <w:r>
        <w:rPr>
          <w:szCs w:val="28"/>
          <w:lang w:val="nl-NL"/>
        </w:rPr>
        <w:t>24,7</w:t>
      </w:r>
      <w:r w:rsidRPr="007E14C1">
        <w:rPr>
          <w:szCs w:val="28"/>
          <w:lang w:val="nl-NL"/>
        </w:rPr>
        <w:t>% dự toán và</w:t>
      </w:r>
      <w:r>
        <w:rPr>
          <w:szCs w:val="28"/>
          <w:lang w:val="nl-NL"/>
        </w:rPr>
        <w:t xml:space="preserve"> tăng 3,1</w:t>
      </w:r>
      <w:r w:rsidRPr="007E14C1">
        <w:rPr>
          <w:szCs w:val="28"/>
          <w:lang w:val="nl-NL"/>
        </w:rPr>
        <w:t>% so cùng kỳ</w:t>
      </w:r>
      <w:r>
        <w:rPr>
          <w:rStyle w:val="FootnoteReference"/>
          <w:szCs w:val="28"/>
          <w:lang w:val="nl-NL"/>
        </w:rPr>
        <w:footnoteReference w:id="2"/>
      </w:r>
      <w:r w:rsidRPr="00DE52F3">
        <w:rPr>
          <w:szCs w:val="28"/>
          <w:lang w:val="nl-NL"/>
        </w:rPr>
        <w:t xml:space="preserve">. </w:t>
      </w:r>
    </w:p>
    <w:p w14:paraId="2C0DB403" w14:textId="77777777" w:rsidR="00424FA1" w:rsidRPr="009D5961" w:rsidRDefault="00424FA1" w:rsidP="00424FA1">
      <w:pPr>
        <w:tabs>
          <w:tab w:val="left" w:pos="700"/>
          <w:tab w:val="right" w:pos="6440"/>
          <w:tab w:val="right" w:pos="8680"/>
        </w:tabs>
        <w:spacing w:before="120" w:after="120"/>
        <w:jc w:val="both"/>
        <w:outlineLvl w:val="0"/>
        <w:rPr>
          <w:szCs w:val="28"/>
          <w:lang w:val="vi-VN"/>
        </w:rPr>
      </w:pPr>
      <w:r w:rsidRPr="00DE52F3">
        <w:rPr>
          <w:szCs w:val="28"/>
          <w:lang w:val="vi-VN"/>
        </w:rPr>
        <w:lastRenderedPageBreak/>
        <w:tab/>
        <w:t>- Thu phí, lệ phí:</w:t>
      </w:r>
      <w:r w:rsidRPr="00BD2130">
        <w:rPr>
          <w:szCs w:val="28"/>
          <w:lang w:val="vi-VN"/>
        </w:rPr>
        <w:t xml:space="preserve"> </w:t>
      </w:r>
      <w:r w:rsidRPr="007E14C1">
        <w:rPr>
          <w:szCs w:val="28"/>
          <w:lang w:val="vi-VN"/>
        </w:rPr>
        <w:t xml:space="preserve">Tháng </w:t>
      </w:r>
      <w:r>
        <w:rPr>
          <w:szCs w:val="28"/>
        </w:rPr>
        <w:t>03</w:t>
      </w:r>
      <w:r w:rsidRPr="007E14C1">
        <w:rPr>
          <w:szCs w:val="28"/>
          <w:lang w:val="vi-VN"/>
        </w:rPr>
        <w:t>/202</w:t>
      </w:r>
      <w:r>
        <w:rPr>
          <w:szCs w:val="28"/>
        </w:rPr>
        <w:t>1</w:t>
      </w:r>
      <w:r w:rsidRPr="007E14C1">
        <w:rPr>
          <w:szCs w:val="28"/>
          <w:lang w:val="vi-VN"/>
        </w:rPr>
        <w:t xml:space="preserve"> thực hiện </w:t>
      </w:r>
      <w:r>
        <w:rPr>
          <w:szCs w:val="28"/>
        </w:rPr>
        <w:t>12</w:t>
      </w:r>
      <w:r w:rsidRPr="007E14C1">
        <w:rPr>
          <w:szCs w:val="28"/>
          <w:lang w:val="vi-VN"/>
        </w:rPr>
        <w:t xml:space="preserve"> tỷ đồng</w:t>
      </w:r>
      <w:r>
        <w:rPr>
          <w:szCs w:val="28"/>
        </w:rPr>
        <w:t xml:space="preserve">, lũy kế thực hiện 78 tỷ đồng, </w:t>
      </w:r>
      <w:r w:rsidRPr="007E14C1">
        <w:rPr>
          <w:szCs w:val="28"/>
          <w:lang w:val="vi-VN"/>
        </w:rPr>
        <w:t xml:space="preserve">đạt </w:t>
      </w:r>
      <w:r>
        <w:rPr>
          <w:szCs w:val="28"/>
        </w:rPr>
        <w:t>33,5</w:t>
      </w:r>
      <w:r w:rsidRPr="007E14C1">
        <w:rPr>
          <w:szCs w:val="28"/>
          <w:lang w:val="vi-VN"/>
        </w:rPr>
        <w:t xml:space="preserve">% dự toán </w:t>
      </w:r>
      <w:r>
        <w:rPr>
          <w:i/>
          <w:szCs w:val="28"/>
          <w:lang w:val="nl-NL"/>
        </w:rPr>
        <w:t>(tăng</w:t>
      </w:r>
      <w:r w:rsidRPr="007E14C1">
        <w:rPr>
          <w:i/>
          <w:szCs w:val="28"/>
          <w:lang w:val="nl-NL"/>
        </w:rPr>
        <w:t xml:space="preserve"> </w:t>
      </w:r>
      <w:r>
        <w:rPr>
          <w:i/>
          <w:szCs w:val="28"/>
          <w:lang w:val="nl-NL"/>
        </w:rPr>
        <w:t>8</w:t>
      </w:r>
      <w:r w:rsidRPr="007E14C1">
        <w:rPr>
          <w:i/>
          <w:szCs w:val="28"/>
          <w:lang w:val="nl-NL"/>
        </w:rPr>
        <w:t>,</w:t>
      </w:r>
      <w:r>
        <w:rPr>
          <w:i/>
          <w:szCs w:val="28"/>
          <w:lang w:val="nl-NL"/>
        </w:rPr>
        <w:t>5</w:t>
      </w:r>
      <w:r w:rsidRPr="007E14C1">
        <w:rPr>
          <w:i/>
          <w:szCs w:val="28"/>
          <w:lang w:val="nl-NL"/>
        </w:rPr>
        <w:t xml:space="preserve">% so với tiến độ thu, số tuyệt đối </w:t>
      </w:r>
      <w:r>
        <w:rPr>
          <w:i/>
          <w:szCs w:val="28"/>
          <w:lang w:val="nl-NL"/>
        </w:rPr>
        <w:t>tăng 20</w:t>
      </w:r>
      <w:r w:rsidRPr="007E14C1">
        <w:rPr>
          <w:i/>
          <w:szCs w:val="28"/>
          <w:lang w:val="nl-NL"/>
        </w:rPr>
        <w:t xml:space="preserve"> tỷ đồng)</w:t>
      </w:r>
      <w:r w:rsidRPr="007E14C1">
        <w:rPr>
          <w:szCs w:val="28"/>
          <w:lang w:val="vi-VN"/>
        </w:rPr>
        <w:t xml:space="preserve"> và </w:t>
      </w:r>
      <w:r>
        <w:rPr>
          <w:szCs w:val="28"/>
        </w:rPr>
        <w:t>bằng</w:t>
      </w:r>
      <w:r w:rsidRPr="007E14C1">
        <w:rPr>
          <w:szCs w:val="28"/>
          <w:lang w:val="vi-VN"/>
        </w:rPr>
        <w:t xml:space="preserve"> </w:t>
      </w:r>
      <w:r>
        <w:rPr>
          <w:szCs w:val="28"/>
        </w:rPr>
        <w:t>55</w:t>
      </w:r>
      <w:r w:rsidRPr="007E14C1">
        <w:rPr>
          <w:szCs w:val="28"/>
          <w:lang w:val="vi-VN"/>
        </w:rPr>
        <w:t>,</w:t>
      </w:r>
      <w:r>
        <w:rPr>
          <w:szCs w:val="28"/>
        </w:rPr>
        <w:t>8</w:t>
      </w:r>
      <w:r w:rsidRPr="007E14C1">
        <w:rPr>
          <w:szCs w:val="28"/>
          <w:lang w:val="vi-VN"/>
        </w:rPr>
        <w:t>% so cùng kỳ</w:t>
      </w:r>
      <w:r>
        <w:rPr>
          <w:rStyle w:val="FootnoteReference"/>
          <w:szCs w:val="28"/>
          <w:lang w:val="vi-VN"/>
        </w:rPr>
        <w:footnoteReference w:id="3"/>
      </w:r>
      <w:r w:rsidRPr="00DE52F3">
        <w:rPr>
          <w:szCs w:val="28"/>
          <w:lang w:val="vi-VN"/>
        </w:rPr>
        <w:t xml:space="preserve">. </w:t>
      </w:r>
    </w:p>
    <w:p w14:paraId="24BFA5B1" w14:textId="77777777" w:rsidR="00424FA1" w:rsidRPr="00BD2130" w:rsidRDefault="00424FA1" w:rsidP="00424FA1">
      <w:pPr>
        <w:tabs>
          <w:tab w:val="left" w:pos="700"/>
          <w:tab w:val="right" w:pos="6440"/>
          <w:tab w:val="right" w:pos="8680"/>
        </w:tabs>
        <w:spacing w:before="120" w:after="120"/>
        <w:jc w:val="both"/>
        <w:rPr>
          <w:szCs w:val="28"/>
          <w:lang w:val="vi-VN"/>
        </w:rPr>
      </w:pPr>
      <w:r w:rsidRPr="00BD2130">
        <w:rPr>
          <w:szCs w:val="28"/>
          <w:lang w:val="vi-VN"/>
        </w:rPr>
        <w:tab/>
        <w:t xml:space="preserve">- Thu khác ngân sách: </w:t>
      </w:r>
      <w:r w:rsidRPr="007E14C1">
        <w:rPr>
          <w:szCs w:val="28"/>
          <w:lang w:val="vi-VN"/>
        </w:rPr>
        <w:t xml:space="preserve">Tháng </w:t>
      </w:r>
      <w:r>
        <w:rPr>
          <w:szCs w:val="28"/>
        </w:rPr>
        <w:t>03</w:t>
      </w:r>
      <w:r w:rsidRPr="007E14C1">
        <w:rPr>
          <w:szCs w:val="28"/>
          <w:lang w:val="vi-VN"/>
        </w:rPr>
        <w:t>/202</w:t>
      </w:r>
      <w:r>
        <w:rPr>
          <w:szCs w:val="28"/>
        </w:rPr>
        <w:t>1</w:t>
      </w:r>
      <w:r w:rsidRPr="007E14C1">
        <w:rPr>
          <w:szCs w:val="28"/>
          <w:lang w:val="vi-VN"/>
        </w:rPr>
        <w:t xml:space="preserve"> thu </w:t>
      </w:r>
      <w:r>
        <w:rPr>
          <w:szCs w:val="28"/>
        </w:rPr>
        <w:t>27</w:t>
      </w:r>
      <w:r w:rsidRPr="007E14C1">
        <w:rPr>
          <w:szCs w:val="28"/>
          <w:lang w:val="vi-VN"/>
        </w:rPr>
        <w:t xml:space="preserve"> tỷ đồng</w:t>
      </w:r>
      <w:r>
        <w:rPr>
          <w:szCs w:val="28"/>
        </w:rPr>
        <w:t xml:space="preserve">, lũy kế thực hiện 74 tỷ đồng, </w:t>
      </w:r>
      <w:r w:rsidRPr="007E14C1">
        <w:rPr>
          <w:szCs w:val="28"/>
          <w:lang w:val="vi-VN"/>
        </w:rPr>
        <w:t xml:space="preserve">đạt </w:t>
      </w:r>
      <w:r>
        <w:rPr>
          <w:szCs w:val="28"/>
        </w:rPr>
        <w:t>29</w:t>
      </w:r>
      <w:r w:rsidRPr="007E14C1">
        <w:rPr>
          <w:szCs w:val="28"/>
          <w:lang w:val="vi-VN"/>
        </w:rPr>
        <w:t>,</w:t>
      </w:r>
      <w:r>
        <w:rPr>
          <w:szCs w:val="28"/>
        </w:rPr>
        <w:t>5</w:t>
      </w:r>
      <w:r w:rsidRPr="007E14C1">
        <w:rPr>
          <w:szCs w:val="28"/>
          <w:lang w:val="vi-VN"/>
        </w:rPr>
        <w:t>% dự toán</w:t>
      </w:r>
      <w:r>
        <w:rPr>
          <w:szCs w:val="28"/>
        </w:rPr>
        <w:t xml:space="preserve"> </w:t>
      </w:r>
      <w:r w:rsidRPr="007E14C1">
        <w:rPr>
          <w:i/>
          <w:szCs w:val="28"/>
          <w:lang w:val="nl-NL"/>
        </w:rPr>
        <w:t>(</w:t>
      </w:r>
      <w:r>
        <w:rPr>
          <w:i/>
          <w:szCs w:val="28"/>
          <w:lang w:val="nl-NL"/>
        </w:rPr>
        <w:t>vượt</w:t>
      </w:r>
      <w:r w:rsidRPr="007E14C1">
        <w:rPr>
          <w:i/>
          <w:szCs w:val="28"/>
          <w:lang w:val="nl-NL"/>
        </w:rPr>
        <w:t xml:space="preserve"> </w:t>
      </w:r>
      <w:r>
        <w:rPr>
          <w:i/>
          <w:szCs w:val="28"/>
          <w:lang w:val="nl-NL"/>
        </w:rPr>
        <w:t>4</w:t>
      </w:r>
      <w:r w:rsidRPr="007E14C1">
        <w:rPr>
          <w:i/>
          <w:szCs w:val="28"/>
          <w:lang w:val="nl-NL"/>
        </w:rPr>
        <w:t>,</w:t>
      </w:r>
      <w:r>
        <w:rPr>
          <w:i/>
          <w:szCs w:val="28"/>
          <w:lang w:val="nl-NL"/>
        </w:rPr>
        <w:t>5</w:t>
      </w:r>
      <w:r w:rsidRPr="007E14C1">
        <w:rPr>
          <w:i/>
          <w:szCs w:val="28"/>
          <w:lang w:val="nl-NL"/>
        </w:rPr>
        <w:t xml:space="preserve">% so với tiến độ thu, số tuyệt đối </w:t>
      </w:r>
      <w:r>
        <w:rPr>
          <w:i/>
          <w:szCs w:val="28"/>
          <w:lang w:val="nl-NL"/>
        </w:rPr>
        <w:t>tăng 11</w:t>
      </w:r>
      <w:r w:rsidRPr="007E14C1">
        <w:rPr>
          <w:i/>
          <w:szCs w:val="28"/>
          <w:lang w:val="nl-NL"/>
        </w:rPr>
        <w:t xml:space="preserve"> tỷ đồng)</w:t>
      </w:r>
      <w:r w:rsidRPr="007E14C1">
        <w:rPr>
          <w:szCs w:val="28"/>
          <w:lang w:val="vi-VN"/>
        </w:rPr>
        <w:t xml:space="preserve"> và bằng </w:t>
      </w:r>
      <w:r>
        <w:rPr>
          <w:szCs w:val="28"/>
        </w:rPr>
        <w:t>82</w:t>
      </w:r>
      <w:r w:rsidRPr="007E14C1">
        <w:rPr>
          <w:szCs w:val="28"/>
          <w:lang w:val="vi-VN"/>
        </w:rPr>
        <w:t>,</w:t>
      </w:r>
      <w:r>
        <w:rPr>
          <w:szCs w:val="28"/>
        </w:rPr>
        <w:t>1</w:t>
      </w:r>
      <w:r w:rsidRPr="007E14C1">
        <w:rPr>
          <w:szCs w:val="28"/>
          <w:lang w:val="vi-VN"/>
        </w:rPr>
        <w:t>% so với cùng kỳ</w:t>
      </w:r>
      <w:r w:rsidRPr="00BD2130">
        <w:rPr>
          <w:szCs w:val="28"/>
          <w:lang w:val="vi-VN"/>
        </w:rPr>
        <w:t>.</w:t>
      </w:r>
    </w:p>
    <w:p w14:paraId="67443F88" w14:textId="77777777" w:rsidR="00424FA1" w:rsidRPr="00DE52F3" w:rsidRDefault="00424FA1" w:rsidP="00424FA1">
      <w:pPr>
        <w:tabs>
          <w:tab w:val="left" w:pos="709"/>
          <w:tab w:val="right" w:pos="6440"/>
          <w:tab w:val="right" w:pos="8680"/>
        </w:tabs>
        <w:spacing w:before="120" w:after="120"/>
        <w:jc w:val="both"/>
        <w:outlineLvl w:val="0"/>
        <w:rPr>
          <w:szCs w:val="28"/>
          <w:lang w:val="vi-VN"/>
        </w:rPr>
      </w:pPr>
      <w:r w:rsidRPr="00DE52F3">
        <w:rPr>
          <w:szCs w:val="28"/>
          <w:lang w:val="vi-VN"/>
        </w:rPr>
        <w:tab/>
        <w:t xml:space="preserve">- Thu cấp quyền khai thác khoáng sản: </w:t>
      </w:r>
      <w:r w:rsidRPr="007E14C1">
        <w:rPr>
          <w:szCs w:val="28"/>
          <w:lang w:val="vi-VN"/>
        </w:rPr>
        <w:t xml:space="preserve">Tháng </w:t>
      </w:r>
      <w:r>
        <w:rPr>
          <w:szCs w:val="28"/>
        </w:rPr>
        <w:t>03</w:t>
      </w:r>
      <w:r w:rsidRPr="007E14C1">
        <w:rPr>
          <w:szCs w:val="28"/>
          <w:lang w:val="vi-VN"/>
        </w:rPr>
        <w:t>/202</w:t>
      </w:r>
      <w:r>
        <w:rPr>
          <w:szCs w:val="28"/>
        </w:rPr>
        <w:t>1</w:t>
      </w:r>
      <w:r w:rsidRPr="007E14C1">
        <w:rPr>
          <w:szCs w:val="28"/>
          <w:lang w:val="vi-VN"/>
        </w:rPr>
        <w:t xml:space="preserve"> thu </w:t>
      </w:r>
      <w:r>
        <w:rPr>
          <w:szCs w:val="28"/>
        </w:rPr>
        <w:t>2</w:t>
      </w:r>
      <w:r w:rsidRPr="007E14C1">
        <w:rPr>
          <w:szCs w:val="28"/>
          <w:lang w:val="vi-VN"/>
        </w:rPr>
        <w:t xml:space="preserve"> tỷ đồng</w:t>
      </w:r>
      <w:r>
        <w:rPr>
          <w:szCs w:val="28"/>
        </w:rPr>
        <w:t xml:space="preserve">, lũy kế thực hiện 5 tỷ đồng, </w:t>
      </w:r>
      <w:r w:rsidRPr="007E14C1">
        <w:rPr>
          <w:szCs w:val="28"/>
          <w:lang w:val="vi-VN"/>
        </w:rPr>
        <w:t xml:space="preserve">đạt </w:t>
      </w:r>
      <w:r>
        <w:rPr>
          <w:szCs w:val="28"/>
        </w:rPr>
        <w:t>12</w:t>
      </w:r>
      <w:r w:rsidRPr="007E14C1">
        <w:rPr>
          <w:szCs w:val="28"/>
          <w:lang w:val="vi-VN"/>
        </w:rPr>
        <w:t>,</w:t>
      </w:r>
      <w:r>
        <w:rPr>
          <w:szCs w:val="28"/>
        </w:rPr>
        <w:t>2</w:t>
      </w:r>
      <w:r w:rsidRPr="007E14C1">
        <w:rPr>
          <w:szCs w:val="28"/>
          <w:lang w:val="vi-VN"/>
        </w:rPr>
        <w:t xml:space="preserve">% dự toán </w:t>
      </w:r>
      <w:r w:rsidRPr="007E14C1">
        <w:rPr>
          <w:i/>
          <w:szCs w:val="28"/>
          <w:lang w:val="nl-NL"/>
        </w:rPr>
        <w:t xml:space="preserve">(hụt </w:t>
      </w:r>
      <w:r>
        <w:rPr>
          <w:i/>
          <w:szCs w:val="28"/>
          <w:lang w:val="nl-NL"/>
        </w:rPr>
        <w:t>12</w:t>
      </w:r>
      <w:r w:rsidRPr="007E14C1">
        <w:rPr>
          <w:i/>
          <w:szCs w:val="28"/>
          <w:lang w:val="nl-NL"/>
        </w:rPr>
        <w:t>,</w:t>
      </w:r>
      <w:r>
        <w:rPr>
          <w:i/>
          <w:szCs w:val="28"/>
          <w:lang w:val="nl-NL"/>
        </w:rPr>
        <w:t>8</w:t>
      </w:r>
      <w:r w:rsidRPr="007E14C1">
        <w:rPr>
          <w:i/>
          <w:szCs w:val="28"/>
          <w:lang w:val="nl-NL"/>
        </w:rPr>
        <w:t xml:space="preserve">% so với tiến độ thu, số tuyệt đối giảm </w:t>
      </w:r>
      <w:r>
        <w:rPr>
          <w:i/>
          <w:szCs w:val="28"/>
          <w:lang w:val="nl-NL"/>
        </w:rPr>
        <w:t>5</w:t>
      </w:r>
      <w:r w:rsidRPr="007E14C1">
        <w:rPr>
          <w:i/>
          <w:szCs w:val="28"/>
          <w:lang w:val="nl-NL"/>
        </w:rPr>
        <w:t xml:space="preserve"> tỷ đồng) </w:t>
      </w:r>
      <w:r w:rsidRPr="007E14C1">
        <w:rPr>
          <w:szCs w:val="28"/>
          <w:lang w:val="vi-VN"/>
        </w:rPr>
        <w:t xml:space="preserve">và </w:t>
      </w:r>
      <w:r>
        <w:rPr>
          <w:szCs w:val="28"/>
        </w:rPr>
        <w:t>tăng 5,9%</w:t>
      </w:r>
      <w:r w:rsidRPr="007E14C1">
        <w:rPr>
          <w:szCs w:val="28"/>
          <w:lang w:val="vi-VN"/>
        </w:rPr>
        <w:t xml:space="preserve"> so</w:t>
      </w:r>
      <w:r>
        <w:rPr>
          <w:szCs w:val="28"/>
        </w:rPr>
        <w:t xml:space="preserve"> với</w:t>
      </w:r>
      <w:r w:rsidRPr="007E14C1">
        <w:rPr>
          <w:szCs w:val="28"/>
          <w:lang w:val="vi-VN"/>
        </w:rPr>
        <w:t xml:space="preserve"> cùng kỳ.</w:t>
      </w:r>
    </w:p>
    <w:p w14:paraId="40462224" w14:textId="77777777" w:rsidR="00424FA1" w:rsidRPr="00B93D7E" w:rsidRDefault="00424FA1" w:rsidP="00424FA1">
      <w:pPr>
        <w:spacing w:before="120" w:after="120"/>
        <w:ind w:firstLine="720"/>
        <w:jc w:val="both"/>
        <w:outlineLvl w:val="0"/>
        <w:rPr>
          <w:b/>
          <w:bCs/>
          <w:szCs w:val="28"/>
        </w:rPr>
      </w:pPr>
      <w:r w:rsidRPr="00BD2130">
        <w:rPr>
          <w:b/>
          <w:szCs w:val="28"/>
          <w:lang w:val="vi-VN"/>
        </w:rPr>
        <w:t>d</w:t>
      </w:r>
      <w:r w:rsidRPr="00DE52F3">
        <w:rPr>
          <w:b/>
          <w:szCs w:val="28"/>
          <w:lang w:val="vi-VN"/>
        </w:rPr>
        <w:t xml:space="preserve">) </w:t>
      </w:r>
      <w:r w:rsidRPr="00BD2130">
        <w:rPr>
          <w:b/>
          <w:bCs/>
          <w:szCs w:val="28"/>
          <w:lang w:val="vi-VN"/>
        </w:rPr>
        <w:t xml:space="preserve">Thu hồi vốn, lợi nhuận, lợi nhuận sau thuế, chênh lệch thu chi của NHNN: </w:t>
      </w:r>
      <w:r w:rsidRPr="007E14C1">
        <w:rPr>
          <w:szCs w:val="28"/>
          <w:lang w:val="vi-VN"/>
        </w:rPr>
        <w:t xml:space="preserve">Tháng </w:t>
      </w:r>
      <w:r>
        <w:rPr>
          <w:szCs w:val="28"/>
        </w:rPr>
        <w:t>03</w:t>
      </w:r>
      <w:r w:rsidRPr="007E14C1">
        <w:rPr>
          <w:szCs w:val="28"/>
          <w:lang w:val="vi-VN"/>
        </w:rPr>
        <w:t>/202</w:t>
      </w:r>
      <w:r>
        <w:rPr>
          <w:szCs w:val="28"/>
        </w:rPr>
        <w:t>1 thực hiện 36 tỷ đồng, lũy kế</w:t>
      </w:r>
      <w:r w:rsidRPr="007E14C1">
        <w:rPr>
          <w:szCs w:val="28"/>
          <w:lang w:val="vi-VN"/>
        </w:rPr>
        <w:t xml:space="preserve"> </w:t>
      </w:r>
      <w:r>
        <w:rPr>
          <w:szCs w:val="28"/>
        </w:rPr>
        <w:t>thực hiện 146 tỷ đồng</w:t>
      </w:r>
      <w:r w:rsidRPr="007E14C1">
        <w:rPr>
          <w:szCs w:val="28"/>
          <w:lang w:val="vi-VN"/>
        </w:rPr>
        <w:t xml:space="preserve"> </w:t>
      </w:r>
      <w:r>
        <w:rPr>
          <w:szCs w:val="28"/>
        </w:rPr>
        <w:t>vượ</w:t>
      </w:r>
      <w:r w:rsidRPr="007E14C1">
        <w:rPr>
          <w:szCs w:val="28"/>
          <w:lang w:val="vi-VN"/>
        </w:rPr>
        <w:t xml:space="preserve">t </w:t>
      </w:r>
      <w:r>
        <w:rPr>
          <w:szCs w:val="28"/>
        </w:rPr>
        <w:t>17</w:t>
      </w:r>
      <w:r w:rsidRPr="007E14C1">
        <w:rPr>
          <w:szCs w:val="28"/>
          <w:lang w:val="vi-VN"/>
        </w:rPr>
        <w:t>,</w:t>
      </w:r>
      <w:r>
        <w:rPr>
          <w:szCs w:val="28"/>
        </w:rPr>
        <w:t>1</w:t>
      </w:r>
      <w:r w:rsidRPr="007E14C1">
        <w:rPr>
          <w:szCs w:val="28"/>
          <w:lang w:val="vi-VN"/>
        </w:rPr>
        <w:t>% dự toán</w:t>
      </w:r>
      <w:r>
        <w:rPr>
          <w:szCs w:val="28"/>
        </w:rPr>
        <w:t xml:space="preserve"> và tăng 51,4% so với cùng kỳ</w:t>
      </w:r>
      <w:r w:rsidRPr="007E14C1">
        <w:rPr>
          <w:szCs w:val="28"/>
          <w:lang w:val="vi-VN"/>
        </w:rPr>
        <w:t xml:space="preserve">. Số nộp này do Tổng Công ty Khánh Việt thực hiện </w:t>
      </w:r>
      <w:r>
        <w:rPr>
          <w:szCs w:val="28"/>
        </w:rPr>
        <w:t>139</w:t>
      </w:r>
      <w:r w:rsidRPr="007E14C1">
        <w:rPr>
          <w:szCs w:val="28"/>
          <w:lang w:val="vi-VN"/>
        </w:rPr>
        <w:t xml:space="preserve"> tỷ đồng, Công ty TNHH MTV Yến Sào Khánh Hòa thực hiện </w:t>
      </w:r>
      <w:r>
        <w:rPr>
          <w:szCs w:val="28"/>
        </w:rPr>
        <w:t>7</w:t>
      </w:r>
      <w:r w:rsidRPr="007E14C1">
        <w:rPr>
          <w:szCs w:val="28"/>
          <w:lang w:val="vi-VN"/>
        </w:rPr>
        <w:t xml:space="preserve"> tỷ đồng</w:t>
      </w:r>
      <w:r>
        <w:rPr>
          <w:szCs w:val="28"/>
        </w:rPr>
        <w:t>.</w:t>
      </w:r>
    </w:p>
    <w:bookmarkEnd w:id="0"/>
    <w:p w14:paraId="5D98A1D5" w14:textId="77777777" w:rsidR="00424FA1" w:rsidRDefault="00424FA1" w:rsidP="00424FA1">
      <w:pPr>
        <w:tabs>
          <w:tab w:val="left" w:pos="700"/>
          <w:tab w:val="right" w:pos="6440"/>
          <w:tab w:val="right" w:pos="8680"/>
        </w:tabs>
        <w:spacing w:before="60" w:after="60"/>
        <w:jc w:val="both"/>
        <w:outlineLvl w:val="0"/>
        <w:rPr>
          <w:b/>
          <w:szCs w:val="28"/>
          <w:lang w:val="vi-VN"/>
        </w:rPr>
      </w:pPr>
      <w:r w:rsidRPr="004C3CD7">
        <w:rPr>
          <w:szCs w:val="28"/>
          <w:lang w:val="vi-VN"/>
        </w:rPr>
        <w:tab/>
      </w:r>
      <w:r w:rsidRPr="004C3CD7">
        <w:rPr>
          <w:b/>
          <w:szCs w:val="28"/>
          <w:lang w:val="vi-VN"/>
        </w:rPr>
        <w:t>2. Chi ngân sách địa phương:</w:t>
      </w:r>
    </w:p>
    <w:p w14:paraId="438551A7" w14:textId="77777777" w:rsidR="00424FA1" w:rsidRPr="004C3CD7" w:rsidRDefault="00424FA1" w:rsidP="00424FA1">
      <w:pPr>
        <w:tabs>
          <w:tab w:val="left" w:pos="700"/>
          <w:tab w:val="right" w:pos="6440"/>
          <w:tab w:val="right" w:pos="8680"/>
        </w:tabs>
        <w:spacing w:before="60" w:after="60"/>
        <w:jc w:val="both"/>
        <w:outlineLvl w:val="0"/>
        <w:rPr>
          <w:szCs w:val="28"/>
          <w:lang w:val="vi-VN"/>
        </w:rPr>
      </w:pPr>
      <w:r>
        <w:rPr>
          <w:b/>
          <w:szCs w:val="28"/>
        </w:rPr>
        <w:tab/>
      </w:r>
      <w:r w:rsidRPr="004C3CD7">
        <w:rPr>
          <w:b/>
          <w:szCs w:val="28"/>
          <w:lang w:val="vi-VN"/>
        </w:rPr>
        <w:tab/>
      </w:r>
      <w:r w:rsidRPr="000F1FE0">
        <w:rPr>
          <w:szCs w:val="28"/>
          <w:lang w:val="vi-VN"/>
        </w:rPr>
        <w:t>Tổ</w:t>
      </w:r>
      <w:r>
        <w:rPr>
          <w:szCs w:val="28"/>
          <w:lang w:val="vi-VN"/>
        </w:rPr>
        <w:t>ng chi NSĐP 03</w:t>
      </w:r>
      <w:r w:rsidRPr="000F1FE0">
        <w:rPr>
          <w:szCs w:val="28"/>
          <w:lang w:val="vi-VN"/>
        </w:rPr>
        <w:t xml:space="preserve"> tháng </w:t>
      </w:r>
      <w:r>
        <w:rPr>
          <w:szCs w:val="28"/>
        </w:rPr>
        <w:t xml:space="preserve">đầu </w:t>
      </w:r>
      <w:r w:rsidRPr="000F1FE0">
        <w:rPr>
          <w:szCs w:val="28"/>
          <w:lang w:val="vi-VN"/>
        </w:rPr>
        <w:t xml:space="preserve">năm 2021 là </w:t>
      </w:r>
      <w:r>
        <w:rPr>
          <w:szCs w:val="28"/>
        </w:rPr>
        <w:t>2.593</w:t>
      </w:r>
      <w:r w:rsidRPr="000F1FE0">
        <w:rPr>
          <w:szCs w:val="28"/>
          <w:lang w:val="vi-VN"/>
        </w:rPr>
        <w:t xml:space="preserve"> tỷ đồng, đạ</w:t>
      </w:r>
      <w:r>
        <w:rPr>
          <w:szCs w:val="28"/>
          <w:lang w:val="vi-VN"/>
        </w:rPr>
        <w:t>t 2</w:t>
      </w:r>
      <w:r w:rsidRPr="000F1FE0">
        <w:rPr>
          <w:szCs w:val="28"/>
          <w:lang w:val="vi-VN"/>
        </w:rPr>
        <w:t>3</w:t>
      </w:r>
      <w:r>
        <w:rPr>
          <w:szCs w:val="28"/>
        </w:rPr>
        <w:t>,7</w:t>
      </w:r>
      <w:r w:rsidRPr="000F1FE0">
        <w:rPr>
          <w:szCs w:val="28"/>
          <w:lang w:val="vi-VN"/>
        </w:rPr>
        <w:t>% so với dự toán, trong đó:</w:t>
      </w:r>
    </w:p>
    <w:p w14:paraId="6C9A555F" w14:textId="77777777" w:rsidR="00424FA1" w:rsidRPr="000F1FE0" w:rsidRDefault="00424FA1" w:rsidP="00424FA1">
      <w:pPr>
        <w:tabs>
          <w:tab w:val="left" w:pos="700"/>
          <w:tab w:val="right" w:pos="6440"/>
          <w:tab w:val="right" w:pos="8680"/>
        </w:tabs>
        <w:spacing w:before="60" w:after="60"/>
        <w:jc w:val="both"/>
        <w:rPr>
          <w:szCs w:val="28"/>
          <w:lang w:val="vi-VN"/>
        </w:rPr>
      </w:pPr>
      <w:r w:rsidRPr="004C3CD7">
        <w:rPr>
          <w:b/>
          <w:szCs w:val="28"/>
          <w:lang w:val="vi-VN"/>
        </w:rPr>
        <w:tab/>
      </w:r>
      <w:r>
        <w:rPr>
          <w:b/>
          <w:szCs w:val="28"/>
        </w:rPr>
        <w:t>2.</w:t>
      </w:r>
      <w:r>
        <w:rPr>
          <w:b/>
          <w:szCs w:val="28"/>
          <w:lang w:val="vi-VN"/>
        </w:rPr>
        <w:t>1</w:t>
      </w:r>
      <w:r w:rsidRPr="004C3CD7">
        <w:rPr>
          <w:b/>
          <w:szCs w:val="28"/>
          <w:lang w:val="vi-VN"/>
        </w:rPr>
        <w:t xml:space="preserve"> Chi đầu tư phát triển</w:t>
      </w:r>
      <w:r>
        <w:rPr>
          <w:szCs w:val="28"/>
        </w:rPr>
        <w:t>:</w:t>
      </w:r>
      <w:r w:rsidRPr="000F1FE0">
        <w:rPr>
          <w:szCs w:val="28"/>
          <w:lang w:val="vi-VN"/>
        </w:rPr>
        <w:t xml:space="preserve"> Thực hiệ</w:t>
      </w:r>
      <w:r>
        <w:rPr>
          <w:szCs w:val="28"/>
          <w:lang w:val="vi-VN"/>
        </w:rPr>
        <w:t>n 1.121</w:t>
      </w:r>
      <w:r w:rsidRPr="000F1FE0">
        <w:rPr>
          <w:szCs w:val="28"/>
          <w:lang w:val="vi-VN"/>
        </w:rPr>
        <w:t xml:space="preserve"> tỷ đồng, đạt </w:t>
      </w:r>
      <w:r>
        <w:rPr>
          <w:szCs w:val="28"/>
        </w:rPr>
        <w:t>29,6</w:t>
      </w:r>
      <w:r w:rsidRPr="000F1FE0">
        <w:rPr>
          <w:szCs w:val="28"/>
          <w:lang w:val="vi-VN"/>
        </w:rPr>
        <w:t xml:space="preserve"> % so với dự toán.</w:t>
      </w:r>
    </w:p>
    <w:p w14:paraId="77CA1851" w14:textId="77777777" w:rsidR="00424FA1" w:rsidRPr="000F1FE0" w:rsidRDefault="00424FA1" w:rsidP="00424FA1">
      <w:pPr>
        <w:tabs>
          <w:tab w:val="left" w:pos="700"/>
          <w:tab w:val="right" w:pos="6440"/>
          <w:tab w:val="right" w:pos="8680"/>
        </w:tabs>
        <w:spacing w:before="60" w:after="60"/>
        <w:jc w:val="both"/>
        <w:rPr>
          <w:szCs w:val="28"/>
          <w:lang w:val="vi-VN"/>
        </w:rPr>
      </w:pPr>
      <w:r>
        <w:rPr>
          <w:szCs w:val="28"/>
          <w:lang w:val="vi-VN"/>
        </w:rPr>
        <w:tab/>
      </w:r>
      <w:r w:rsidRPr="000F1FE0">
        <w:rPr>
          <w:szCs w:val="28"/>
          <w:lang w:val="vi-VN"/>
        </w:rPr>
        <w:t>a. Chi đầu tư từ dự toán:</w:t>
      </w:r>
    </w:p>
    <w:p w14:paraId="1F13D08B" w14:textId="77777777" w:rsidR="00424FA1" w:rsidRPr="000F1FE0" w:rsidRDefault="00424FA1" w:rsidP="00424FA1">
      <w:pPr>
        <w:tabs>
          <w:tab w:val="left" w:pos="700"/>
          <w:tab w:val="right" w:pos="6440"/>
          <w:tab w:val="right" w:pos="8680"/>
        </w:tabs>
        <w:spacing w:before="60" w:after="60"/>
        <w:jc w:val="both"/>
        <w:rPr>
          <w:szCs w:val="28"/>
          <w:lang w:val="vi-VN"/>
        </w:rPr>
      </w:pPr>
      <w:r>
        <w:rPr>
          <w:szCs w:val="28"/>
          <w:lang w:val="vi-VN"/>
        </w:rPr>
        <w:tab/>
      </w:r>
      <w:r w:rsidRPr="000F1FE0">
        <w:rPr>
          <w:szCs w:val="28"/>
          <w:lang w:val="vi-VN"/>
        </w:rPr>
        <w:t xml:space="preserve">- Chi xây dựng cơ bản tập trung: thực hiện </w:t>
      </w:r>
      <w:r>
        <w:rPr>
          <w:szCs w:val="28"/>
        </w:rPr>
        <w:t>173</w:t>
      </w:r>
      <w:r w:rsidRPr="000F1FE0">
        <w:rPr>
          <w:szCs w:val="28"/>
          <w:lang w:val="vi-VN"/>
        </w:rPr>
        <w:t xml:space="preserve"> tỷ đồng, đạt </w:t>
      </w:r>
      <w:r>
        <w:rPr>
          <w:szCs w:val="28"/>
        </w:rPr>
        <w:t>9,5</w:t>
      </w:r>
      <w:r w:rsidRPr="000F1FE0">
        <w:rPr>
          <w:szCs w:val="28"/>
          <w:lang w:val="vi-VN"/>
        </w:rPr>
        <w:t>% so với dự toán.</w:t>
      </w:r>
    </w:p>
    <w:p w14:paraId="56341460" w14:textId="77777777" w:rsidR="00424FA1" w:rsidRPr="000F1FE0" w:rsidRDefault="00424FA1" w:rsidP="00424FA1">
      <w:pPr>
        <w:tabs>
          <w:tab w:val="left" w:pos="700"/>
          <w:tab w:val="right" w:pos="6440"/>
          <w:tab w:val="right" w:pos="8680"/>
        </w:tabs>
        <w:spacing w:before="60" w:after="60"/>
        <w:jc w:val="both"/>
        <w:rPr>
          <w:szCs w:val="28"/>
          <w:lang w:val="vi-VN"/>
        </w:rPr>
      </w:pPr>
      <w:r>
        <w:rPr>
          <w:szCs w:val="28"/>
          <w:lang w:val="vi-VN"/>
        </w:rPr>
        <w:tab/>
      </w:r>
      <w:r w:rsidRPr="000F1FE0">
        <w:rPr>
          <w:szCs w:val="28"/>
          <w:lang w:val="vi-VN"/>
        </w:rPr>
        <w:t xml:space="preserve">- Chi đầu tư từ nguồn Ngân sách Trung ương: thực hiện </w:t>
      </w:r>
      <w:r>
        <w:rPr>
          <w:szCs w:val="28"/>
        </w:rPr>
        <w:t>84</w:t>
      </w:r>
      <w:r w:rsidRPr="000F1FE0">
        <w:rPr>
          <w:szCs w:val="28"/>
          <w:lang w:val="vi-VN"/>
        </w:rPr>
        <w:t xml:space="preserve"> tỷ đồng, đạt </w:t>
      </w:r>
      <w:r>
        <w:rPr>
          <w:szCs w:val="28"/>
        </w:rPr>
        <w:t>13</w:t>
      </w:r>
      <w:r w:rsidRPr="000F1FE0">
        <w:rPr>
          <w:szCs w:val="28"/>
          <w:lang w:val="vi-VN"/>
        </w:rPr>
        <w:t>% dự toán.</w:t>
      </w:r>
    </w:p>
    <w:p w14:paraId="26FE8357" w14:textId="77777777" w:rsidR="00424FA1" w:rsidRPr="000F1FE0" w:rsidRDefault="00424FA1" w:rsidP="00424FA1">
      <w:pPr>
        <w:tabs>
          <w:tab w:val="left" w:pos="700"/>
          <w:tab w:val="right" w:pos="6440"/>
          <w:tab w:val="right" w:pos="8680"/>
        </w:tabs>
        <w:spacing w:before="60" w:after="60"/>
        <w:jc w:val="both"/>
        <w:rPr>
          <w:szCs w:val="28"/>
          <w:lang w:val="vi-VN"/>
        </w:rPr>
      </w:pPr>
      <w:r w:rsidRPr="000F1FE0">
        <w:rPr>
          <w:szCs w:val="28"/>
          <w:lang w:val="vi-VN"/>
        </w:rPr>
        <w:tab/>
        <w:t>- Chi đầu tư từ nguồn thu XSKT: thực hiệ</w:t>
      </w:r>
      <w:r>
        <w:rPr>
          <w:szCs w:val="28"/>
          <w:lang w:val="vi-VN"/>
        </w:rPr>
        <w:t>n 14</w:t>
      </w:r>
      <w:r w:rsidRPr="000F1FE0">
        <w:rPr>
          <w:szCs w:val="28"/>
          <w:lang w:val="vi-VN"/>
        </w:rPr>
        <w:t xml:space="preserve"> tỷ đồng, đạ</w:t>
      </w:r>
      <w:r>
        <w:rPr>
          <w:szCs w:val="28"/>
          <w:lang w:val="vi-VN"/>
        </w:rPr>
        <w:t>t 5,8</w:t>
      </w:r>
      <w:r w:rsidRPr="000F1FE0">
        <w:rPr>
          <w:szCs w:val="28"/>
          <w:lang w:val="vi-VN"/>
        </w:rPr>
        <w:t>% dự toán.</w:t>
      </w:r>
    </w:p>
    <w:p w14:paraId="0D0159A1" w14:textId="77777777" w:rsidR="00424FA1" w:rsidRPr="000F1FE0" w:rsidRDefault="00424FA1" w:rsidP="00424FA1">
      <w:pPr>
        <w:tabs>
          <w:tab w:val="left" w:pos="700"/>
          <w:tab w:val="right" w:pos="6440"/>
          <w:tab w:val="right" w:pos="8680"/>
        </w:tabs>
        <w:spacing w:before="60" w:after="60"/>
        <w:jc w:val="both"/>
        <w:rPr>
          <w:szCs w:val="28"/>
          <w:lang w:val="vi-VN"/>
        </w:rPr>
      </w:pPr>
      <w:r w:rsidRPr="000F1FE0">
        <w:rPr>
          <w:szCs w:val="28"/>
          <w:lang w:val="vi-VN"/>
        </w:rPr>
        <w:tab/>
        <w:t>b. Chi từ nguồn bổ sung ngoài dự toán:</w:t>
      </w:r>
      <w:r w:rsidRPr="000F1FE0">
        <w:rPr>
          <w:szCs w:val="28"/>
          <w:lang w:val="vi-VN"/>
        </w:rPr>
        <w:tab/>
      </w:r>
    </w:p>
    <w:p w14:paraId="07D831BC" w14:textId="77777777" w:rsidR="00424FA1" w:rsidRPr="004C3CD7" w:rsidRDefault="00424FA1" w:rsidP="00424FA1">
      <w:pPr>
        <w:tabs>
          <w:tab w:val="left" w:pos="700"/>
          <w:tab w:val="right" w:pos="6440"/>
          <w:tab w:val="right" w:pos="8680"/>
        </w:tabs>
        <w:spacing w:before="60" w:after="60"/>
        <w:jc w:val="both"/>
        <w:rPr>
          <w:b/>
          <w:szCs w:val="28"/>
          <w:lang w:val="vi-VN"/>
        </w:rPr>
      </w:pPr>
      <w:r w:rsidRPr="000F1FE0">
        <w:rPr>
          <w:szCs w:val="28"/>
          <w:lang w:val="vi-VN"/>
        </w:rPr>
        <w:tab/>
        <w:t>- Chi đầu tư từ nguồn chuyển nguồn</w:t>
      </w:r>
      <w:r>
        <w:rPr>
          <w:szCs w:val="28"/>
          <w:lang w:val="vi-VN"/>
        </w:rPr>
        <w:t>: 842</w:t>
      </w:r>
      <w:r w:rsidRPr="000F1FE0">
        <w:rPr>
          <w:szCs w:val="28"/>
          <w:lang w:val="vi-VN"/>
        </w:rPr>
        <w:t xml:space="preserve"> tỷ đồng.</w:t>
      </w:r>
    </w:p>
    <w:p w14:paraId="0BF8AE46" w14:textId="77777777" w:rsidR="00424FA1" w:rsidRDefault="00424FA1" w:rsidP="00424FA1">
      <w:pPr>
        <w:spacing w:before="60" w:after="60"/>
        <w:ind w:left="720"/>
        <w:jc w:val="both"/>
        <w:rPr>
          <w:szCs w:val="28"/>
          <w:lang w:val="vi-VN"/>
        </w:rPr>
      </w:pPr>
      <w:r w:rsidRPr="004C3CD7">
        <w:rPr>
          <w:b/>
          <w:szCs w:val="28"/>
          <w:lang w:val="vi-VN"/>
        </w:rPr>
        <w:t>2.</w:t>
      </w:r>
      <w:r>
        <w:rPr>
          <w:b/>
          <w:szCs w:val="28"/>
          <w:lang w:val="vi-VN"/>
        </w:rPr>
        <w:t>2</w:t>
      </w:r>
      <w:r w:rsidRPr="004C3CD7">
        <w:rPr>
          <w:b/>
          <w:szCs w:val="28"/>
          <w:lang w:val="vi-VN"/>
        </w:rPr>
        <w:t xml:space="preserve"> Chi thường xuyên: </w:t>
      </w:r>
      <w:r w:rsidRPr="000F1FE0">
        <w:rPr>
          <w:szCs w:val="28"/>
          <w:lang w:val="vi-VN"/>
        </w:rPr>
        <w:t xml:space="preserve">Thực hiện </w:t>
      </w:r>
      <w:r>
        <w:rPr>
          <w:szCs w:val="28"/>
        </w:rPr>
        <w:t>1.473</w:t>
      </w:r>
      <w:r w:rsidRPr="000F1FE0">
        <w:rPr>
          <w:szCs w:val="28"/>
          <w:lang w:val="vi-VN"/>
        </w:rPr>
        <w:t xml:space="preserve"> tỷ đồng, bằng </w:t>
      </w:r>
      <w:r>
        <w:rPr>
          <w:szCs w:val="28"/>
        </w:rPr>
        <w:t>21,6</w:t>
      </w:r>
      <w:r w:rsidRPr="000F1FE0">
        <w:rPr>
          <w:szCs w:val="28"/>
          <w:lang w:val="vi-VN"/>
        </w:rPr>
        <w:t>% so với DT</w:t>
      </w:r>
      <w:r w:rsidRPr="004C3CD7">
        <w:rPr>
          <w:szCs w:val="28"/>
          <w:lang w:val="vi-VN"/>
        </w:rPr>
        <w:t>.</w:t>
      </w:r>
    </w:p>
    <w:p w14:paraId="5E427703" w14:textId="77777777" w:rsidR="00424FA1" w:rsidRDefault="00424FA1" w:rsidP="00424FA1">
      <w:pPr>
        <w:spacing w:before="60" w:after="60"/>
        <w:ind w:left="720"/>
        <w:jc w:val="center"/>
        <w:rPr>
          <w:i/>
          <w:spacing w:val="8"/>
          <w:szCs w:val="28"/>
          <w:lang w:val="it-IT"/>
        </w:rPr>
      </w:pPr>
      <w:r w:rsidRPr="004C3CD7">
        <w:rPr>
          <w:i/>
          <w:spacing w:val="8"/>
          <w:szCs w:val="28"/>
          <w:lang w:val="it-IT"/>
        </w:rPr>
        <w:t>(Số liệu thu NSNN và chi NSĐP</w:t>
      </w:r>
      <w:r>
        <w:rPr>
          <w:i/>
          <w:spacing w:val="8"/>
          <w:szCs w:val="28"/>
          <w:lang w:val="it-IT"/>
        </w:rPr>
        <w:t xml:space="preserve"> 03</w:t>
      </w:r>
      <w:r w:rsidRPr="004C3CD7">
        <w:rPr>
          <w:i/>
          <w:spacing w:val="8"/>
          <w:szCs w:val="28"/>
          <w:lang w:val="it-IT"/>
        </w:rPr>
        <w:t xml:space="preserve"> thán</w:t>
      </w:r>
      <w:r>
        <w:rPr>
          <w:i/>
          <w:spacing w:val="8"/>
          <w:szCs w:val="28"/>
          <w:lang w:val="it-IT"/>
        </w:rPr>
        <w:t>g</w:t>
      </w:r>
      <w:r w:rsidRPr="004C3CD7">
        <w:rPr>
          <w:i/>
          <w:spacing w:val="8"/>
          <w:szCs w:val="28"/>
          <w:lang w:val="it-IT"/>
        </w:rPr>
        <w:t xml:space="preserve"> </w:t>
      </w:r>
      <w:r w:rsidRPr="004C3CD7">
        <w:rPr>
          <w:i/>
          <w:spacing w:val="8"/>
          <w:szCs w:val="28"/>
          <w:lang w:val="nl-NL"/>
        </w:rPr>
        <w:t xml:space="preserve">năm </w:t>
      </w:r>
      <w:r w:rsidRPr="004C3CD7">
        <w:rPr>
          <w:i/>
          <w:spacing w:val="8"/>
          <w:szCs w:val="28"/>
          <w:lang w:val="it-IT"/>
        </w:rPr>
        <w:t>20</w:t>
      </w:r>
      <w:r>
        <w:rPr>
          <w:i/>
          <w:spacing w:val="8"/>
          <w:szCs w:val="28"/>
          <w:lang w:val="it-IT"/>
        </w:rPr>
        <w:t>21</w:t>
      </w:r>
      <w:r w:rsidRPr="004C3CD7">
        <w:rPr>
          <w:i/>
          <w:spacing w:val="8"/>
          <w:szCs w:val="28"/>
          <w:lang w:val="it-IT"/>
        </w:rPr>
        <w:t xml:space="preserve"> đính kèm)</w:t>
      </w:r>
    </w:p>
    <w:p w14:paraId="36DCA826" w14:textId="77777777" w:rsidR="00424FA1" w:rsidRPr="0028789B" w:rsidRDefault="00424FA1" w:rsidP="00424FA1">
      <w:pPr>
        <w:spacing w:before="60" w:after="60"/>
        <w:ind w:firstLine="709"/>
        <w:jc w:val="both"/>
        <w:rPr>
          <w:szCs w:val="28"/>
        </w:rPr>
      </w:pPr>
      <w:r>
        <w:rPr>
          <w:b/>
          <w:szCs w:val="28"/>
          <w:lang w:val="it-IT"/>
        </w:rPr>
        <w:t>3</w:t>
      </w:r>
      <w:r w:rsidRPr="00494CCB">
        <w:rPr>
          <w:b/>
          <w:szCs w:val="28"/>
          <w:lang w:val="it-IT"/>
        </w:rPr>
        <w:t xml:space="preserve">. Cân đối ngân sách </w:t>
      </w:r>
      <w:r>
        <w:rPr>
          <w:b/>
          <w:szCs w:val="28"/>
          <w:lang w:val="it-IT"/>
        </w:rPr>
        <w:t>địa phương 03 tháng năm 2021</w:t>
      </w:r>
      <w:r w:rsidRPr="00494CCB">
        <w:rPr>
          <w:b/>
          <w:szCs w:val="28"/>
          <w:lang w:val="it-IT"/>
        </w:rPr>
        <w:t>:</w:t>
      </w:r>
    </w:p>
    <w:p w14:paraId="4A2B8F86" w14:textId="77777777" w:rsidR="00424FA1" w:rsidRDefault="00424FA1" w:rsidP="00424FA1">
      <w:pPr>
        <w:spacing w:before="60" w:after="60"/>
        <w:jc w:val="both"/>
        <w:rPr>
          <w:szCs w:val="28"/>
          <w:lang w:val="it-IT"/>
        </w:rPr>
      </w:pPr>
      <w:r w:rsidRPr="00494CCB">
        <w:rPr>
          <w:b/>
          <w:szCs w:val="28"/>
          <w:lang w:val="it-IT"/>
        </w:rPr>
        <w:tab/>
      </w:r>
      <w:r w:rsidRPr="00FF15F7">
        <w:rPr>
          <w:b/>
          <w:szCs w:val="28"/>
          <w:lang w:val="it-IT"/>
        </w:rPr>
        <w:t xml:space="preserve">- </w:t>
      </w:r>
      <w:r>
        <w:rPr>
          <w:szCs w:val="28"/>
          <w:lang w:val="it-IT"/>
        </w:rPr>
        <w:t>Tính đến thời điểm ngày 31/03/2021</w:t>
      </w:r>
      <w:r w:rsidRPr="00FF15F7">
        <w:rPr>
          <w:szCs w:val="28"/>
          <w:lang w:val="it-IT"/>
        </w:rPr>
        <w:t xml:space="preserve">, số thu ngân sách nhà nước trên địa bàn không bao gồm tiền sử dụng đất </w:t>
      </w:r>
      <w:r>
        <w:rPr>
          <w:szCs w:val="28"/>
          <w:lang w:val="it-IT"/>
        </w:rPr>
        <w:t>là 2.405 tỷ đồng.</w:t>
      </w:r>
    </w:p>
    <w:p w14:paraId="042DD9BB" w14:textId="77777777" w:rsidR="00424FA1" w:rsidRDefault="00424FA1" w:rsidP="00424FA1">
      <w:pPr>
        <w:spacing w:before="60" w:after="60"/>
        <w:jc w:val="both"/>
        <w:rPr>
          <w:szCs w:val="28"/>
          <w:lang w:val="it-IT"/>
        </w:rPr>
      </w:pPr>
      <w:r>
        <w:rPr>
          <w:szCs w:val="28"/>
          <w:lang w:val="it-IT"/>
        </w:rPr>
        <w:lastRenderedPageBreak/>
        <w:tab/>
        <w:t xml:space="preserve">- Chi ngân sách địa phương 03 </w:t>
      </w:r>
      <w:r w:rsidRPr="004C3CD7">
        <w:rPr>
          <w:szCs w:val="28"/>
          <w:lang w:val="it-IT"/>
        </w:rPr>
        <w:t>tháng</w:t>
      </w:r>
      <w:r>
        <w:rPr>
          <w:szCs w:val="28"/>
          <w:lang w:val="it-IT"/>
        </w:rPr>
        <w:t xml:space="preserve"> năm 2021</w:t>
      </w:r>
      <w:r w:rsidRPr="004C3CD7">
        <w:rPr>
          <w:szCs w:val="28"/>
          <w:lang w:val="it-IT"/>
        </w:rPr>
        <w:t xml:space="preserve"> </w:t>
      </w:r>
      <w:r>
        <w:rPr>
          <w:szCs w:val="28"/>
          <w:lang w:val="it-IT"/>
        </w:rPr>
        <w:t xml:space="preserve">từ nguồn dự toán giao đầu năm </w:t>
      </w:r>
      <w:r w:rsidRPr="004C3CD7">
        <w:rPr>
          <w:szCs w:val="28"/>
          <w:lang w:val="it-IT"/>
        </w:rPr>
        <w:t xml:space="preserve">là </w:t>
      </w:r>
      <w:r>
        <w:rPr>
          <w:szCs w:val="28"/>
          <w:lang w:val="it-IT"/>
        </w:rPr>
        <w:t xml:space="preserve">1.751 </w:t>
      </w:r>
      <w:r w:rsidRPr="004C3CD7">
        <w:rPr>
          <w:szCs w:val="28"/>
          <w:lang w:val="it-IT"/>
        </w:rPr>
        <w:t xml:space="preserve">tỷ đồng. </w:t>
      </w:r>
      <w:r>
        <w:rPr>
          <w:szCs w:val="28"/>
          <w:lang w:val="it-IT"/>
        </w:rPr>
        <w:t xml:space="preserve">Vì vậy, </w:t>
      </w:r>
      <w:r w:rsidRPr="004C3CD7">
        <w:rPr>
          <w:szCs w:val="28"/>
          <w:lang w:val="it-IT"/>
        </w:rPr>
        <w:t xml:space="preserve">thu ngân sách </w:t>
      </w:r>
      <w:r>
        <w:rPr>
          <w:szCs w:val="28"/>
          <w:lang w:val="it-IT"/>
        </w:rPr>
        <w:t>địa phương</w:t>
      </w:r>
      <w:r w:rsidRPr="004C3CD7">
        <w:rPr>
          <w:szCs w:val="28"/>
          <w:lang w:val="it-IT"/>
        </w:rPr>
        <w:t xml:space="preserve"> được hưởng cơ bản đáp ứng các nhiệm vụ chi </w:t>
      </w:r>
      <w:r>
        <w:rPr>
          <w:szCs w:val="28"/>
          <w:lang w:val="it-IT"/>
        </w:rPr>
        <w:t xml:space="preserve">phát sinh 03 </w:t>
      </w:r>
      <w:r w:rsidRPr="004C3CD7">
        <w:rPr>
          <w:szCs w:val="28"/>
          <w:lang w:val="it-IT"/>
        </w:rPr>
        <w:t>tháng năm 20</w:t>
      </w:r>
      <w:r>
        <w:rPr>
          <w:szCs w:val="28"/>
          <w:lang w:val="it-IT"/>
        </w:rPr>
        <w:t>21.</w:t>
      </w:r>
    </w:p>
    <w:p w14:paraId="12B867BA" w14:textId="77777777" w:rsidR="001C1992" w:rsidRDefault="001C1992"/>
    <w:sectPr w:rsidR="001C1992" w:rsidSect="00BD7868">
      <w:pgSz w:w="11906" w:h="16838"/>
      <w:pgMar w:top="1134" w:right="851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C888DB" w14:textId="77777777" w:rsidR="00A37AA9" w:rsidRDefault="00A37AA9" w:rsidP="00424FA1">
      <w:pPr>
        <w:spacing w:after="0" w:line="240" w:lineRule="auto"/>
      </w:pPr>
      <w:r>
        <w:separator/>
      </w:r>
    </w:p>
  </w:endnote>
  <w:endnote w:type="continuationSeparator" w:id="0">
    <w:p w14:paraId="6E2A58B0" w14:textId="77777777" w:rsidR="00A37AA9" w:rsidRDefault="00A37AA9" w:rsidP="00424F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4196CF" w14:textId="77777777" w:rsidR="00A37AA9" w:rsidRDefault="00A37AA9" w:rsidP="00424FA1">
      <w:pPr>
        <w:spacing w:after="0" w:line="240" w:lineRule="auto"/>
      </w:pPr>
      <w:r>
        <w:separator/>
      </w:r>
    </w:p>
  </w:footnote>
  <w:footnote w:type="continuationSeparator" w:id="0">
    <w:p w14:paraId="141C4AF0" w14:textId="77777777" w:rsidR="00A37AA9" w:rsidRDefault="00A37AA9" w:rsidP="00424FA1">
      <w:pPr>
        <w:spacing w:after="0" w:line="240" w:lineRule="auto"/>
      </w:pPr>
      <w:r>
        <w:continuationSeparator/>
      </w:r>
    </w:p>
  </w:footnote>
  <w:footnote w:id="1">
    <w:p w14:paraId="6E068A70" w14:textId="77777777" w:rsidR="00424FA1" w:rsidRPr="00924A30" w:rsidRDefault="00424FA1" w:rsidP="00424FA1">
      <w:pPr>
        <w:pStyle w:val="FootnoteText"/>
        <w:spacing w:after="0" w:line="240" w:lineRule="auto"/>
        <w:jc w:val="both"/>
        <w:rPr>
          <w:sz w:val="24"/>
          <w:szCs w:val="24"/>
        </w:rPr>
      </w:pPr>
      <w:r>
        <w:rPr>
          <w:rStyle w:val="FootnoteReference"/>
        </w:rPr>
        <w:footnoteRef/>
      </w:r>
      <w:r>
        <w:t xml:space="preserve"> </w:t>
      </w:r>
      <w:r w:rsidRPr="00D1349A">
        <w:rPr>
          <w:sz w:val="24"/>
          <w:szCs w:val="24"/>
        </w:rPr>
        <w:t>Thuế thu nhập từ tiền lương thực hiện</w:t>
      </w:r>
      <w:r>
        <w:rPr>
          <w:sz w:val="24"/>
          <w:szCs w:val="24"/>
        </w:rPr>
        <w:t xml:space="preserve"> 03 tháng là 218</w:t>
      </w:r>
      <w:r w:rsidRPr="00D1349A">
        <w:rPr>
          <w:sz w:val="24"/>
          <w:szCs w:val="24"/>
        </w:rPr>
        <w:t xml:space="preserve"> tỷ đồng, giảm </w:t>
      </w:r>
      <w:r>
        <w:rPr>
          <w:sz w:val="24"/>
          <w:szCs w:val="24"/>
        </w:rPr>
        <w:t>74 tỷ</w:t>
      </w:r>
      <w:r w:rsidRPr="00D1349A">
        <w:rPr>
          <w:sz w:val="24"/>
          <w:szCs w:val="24"/>
        </w:rPr>
        <w:t xml:space="preserve"> đồng so với cùng kỳ; thuế thu nhập từ </w:t>
      </w:r>
      <w:r>
        <w:rPr>
          <w:sz w:val="24"/>
          <w:szCs w:val="24"/>
        </w:rPr>
        <w:t xml:space="preserve">chuyển nhượng bất động sản </w:t>
      </w:r>
      <w:r w:rsidRPr="00D1349A">
        <w:rPr>
          <w:sz w:val="24"/>
          <w:szCs w:val="24"/>
        </w:rPr>
        <w:t>thực hiện</w:t>
      </w:r>
      <w:r>
        <w:rPr>
          <w:sz w:val="24"/>
          <w:szCs w:val="24"/>
        </w:rPr>
        <w:t xml:space="preserve"> tháng 03 tháng là</w:t>
      </w:r>
      <w:r w:rsidRPr="00D1349A">
        <w:rPr>
          <w:sz w:val="24"/>
          <w:szCs w:val="24"/>
        </w:rPr>
        <w:t xml:space="preserve"> </w:t>
      </w:r>
      <w:r>
        <w:rPr>
          <w:sz w:val="24"/>
          <w:szCs w:val="24"/>
        </w:rPr>
        <w:t>52</w:t>
      </w:r>
      <w:r w:rsidRPr="00D1349A">
        <w:rPr>
          <w:sz w:val="24"/>
          <w:szCs w:val="24"/>
        </w:rPr>
        <w:t xml:space="preserve"> tỷ đồng, </w:t>
      </w:r>
      <w:r>
        <w:rPr>
          <w:sz w:val="24"/>
          <w:szCs w:val="24"/>
        </w:rPr>
        <w:t>tăng</w:t>
      </w:r>
      <w:r w:rsidRPr="00D1349A">
        <w:rPr>
          <w:sz w:val="24"/>
          <w:szCs w:val="24"/>
        </w:rPr>
        <w:t xml:space="preserve"> </w:t>
      </w:r>
      <w:r>
        <w:rPr>
          <w:sz w:val="24"/>
          <w:szCs w:val="24"/>
        </w:rPr>
        <w:t>20</w:t>
      </w:r>
      <w:r w:rsidRPr="00D1349A">
        <w:rPr>
          <w:sz w:val="24"/>
          <w:szCs w:val="24"/>
        </w:rPr>
        <w:t xml:space="preserve"> tỷ đồng so với cùng kỳ và thuế thu nhập từ hoạt động cho thuê tài sản thực hiện</w:t>
      </w:r>
      <w:r>
        <w:rPr>
          <w:sz w:val="24"/>
          <w:szCs w:val="24"/>
        </w:rPr>
        <w:t xml:space="preserve"> 03 tháng là</w:t>
      </w:r>
      <w:r w:rsidRPr="00D1349A">
        <w:rPr>
          <w:sz w:val="24"/>
          <w:szCs w:val="24"/>
        </w:rPr>
        <w:t xml:space="preserve"> </w:t>
      </w:r>
      <w:r>
        <w:rPr>
          <w:sz w:val="24"/>
          <w:szCs w:val="24"/>
        </w:rPr>
        <w:t>91</w:t>
      </w:r>
      <w:r w:rsidRPr="00D1349A">
        <w:rPr>
          <w:sz w:val="24"/>
          <w:szCs w:val="24"/>
        </w:rPr>
        <w:t xml:space="preserve"> tỷ đồng, </w:t>
      </w:r>
      <w:r>
        <w:rPr>
          <w:sz w:val="24"/>
          <w:szCs w:val="24"/>
        </w:rPr>
        <w:t>tăng</w:t>
      </w:r>
      <w:r w:rsidRPr="00D1349A">
        <w:rPr>
          <w:sz w:val="24"/>
          <w:szCs w:val="24"/>
        </w:rPr>
        <w:t xml:space="preserve"> </w:t>
      </w:r>
      <w:r>
        <w:rPr>
          <w:sz w:val="24"/>
          <w:szCs w:val="24"/>
        </w:rPr>
        <w:t>68</w:t>
      </w:r>
      <w:r w:rsidRPr="00D1349A">
        <w:rPr>
          <w:sz w:val="24"/>
          <w:szCs w:val="24"/>
        </w:rPr>
        <w:t xml:space="preserve"> tỷ đồng so với cùng kỳ. </w:t>
      </w:r>
    </w:p>
  </w:footnote>
  <w:footnote w:id="2">
    <w:p w14:paraId="0BF9CAAD" w14:textId="77777777" w:rsidR="00424FA1" w:rsidRPr="00924A30" w:rsidRDefault="00424FA1" w:rsidP="00424FA1">
      <w:pPr>
        <w:tabs>
          <w:tab w:val="left" w:pos="700"/>
          <w:tab w:val="right" w:pos="6440"/>
          <w:tab w:val="right" w:pos="8680"/>
        </w:tabs>
        <w:spacing w:after="0" w:line="240" w:lineRule="auto"/>
        <w:jc w:val="both"/>
        <w:outlineLvl w:val="0"/>
        <w:rPr>
          <w:sz w:val="24"/>
          <w:szCs w:val="24"/>
          <w:lang w:val="nl-NL"/>
        </w:rPr>
      </w:pPr>
      <w:r>
        <w:rPr>
          <w:rStyle w:val="FootnoteReference"/>
        </w:rPr>
        <w:footnoteRef/>
      </w:r>
      <w:r>
        <w:t xml:space="preserve"> </w:t>
      </w:r>
      <w:r w:rsidRPr="00E6308A">
        <w:rPr>
          <w:sz w:val="24"/>
          <w:szCs w:val="24"/>
          <w:lang w:val="nl-NL"/>
        </w:rPr>
        <w:t>Lệ phí trước bạ nhà đất thực hiệ</w:t>
      </w:r>
      <w:r>
        <w:rPr>
          <w:sz w:val="24"/>
          <w:szCs w:val="24"/>
          <w:lang w:val="nl-NL"/>
        </w:rPr>
        <w:t>n 03 tháng là 16</w:t>
      </w:r>
      <w:r w:rsidRPr="00E6308A">
        <w:rPr>
          <w:sz w:val="24"/>
          <w:szCs w:val="24"/>
          <w:lang w:val="nl-NL"/>
        </w:rPr>
        <w:t xml:space="preserve"> tỷ đồng, </w:t>
      </w:r>
      <w:r>
        <w:rPr>
          <w:sz w:val="24"/>
          <w:szCs w:val="24"/>
          <w:lang w:val="nl-NL"/>
        </w:rPr>
        <w:t>tăng</w:t>
      </w:r>
      <w:r w:rsidRPr="00E6308A">
        <w:rPr>
          <w:sz w:val="24"/>
          <w:szCs w:val="24"/>
          <w:lang w:val="nl-NL"/>
        </w:rPr>
        <w:t xml:space="preserve"> </w:t>
      </w:r>
      <w:r>
        <w:rPr>
          <w:sz w:val="24"/>
          <w:szCs w:val="24"/>
          <w:lang w:val="nl-NL"/>
        </w:rPr>
        <w:t>8 tỷ đồng</w:t>
      </w:r>
      <w:r w:rsidRPr="00E6308A">
        <w:rPr>
          <w:sz w:val="24"/>
          <w:szCs w:val="24"/>
          <w:lang w:val="nl-NL"/>
        </w:rPr>
        <w:t xml:space="preserve"> so với cùng kỳ; lệ phí trước bạ </w:t>
      </w:r>
      <w:r>
        <w:rPr>
          <w:sz w:val="24"/>
          <w:szCs w:val="24"/>
          <w:lang w:val="nl-NL"/>
        </w:rPr>
        <w:t>tàu thủy, thuyền</w:t>
      </w:r>
      <w:r w:rsidRPr="00E6308A">
        <w:rPr>
          <w:sz w:val="24"/>
          <w:szCs w:val="24"/>
          <w:lang w:val="nl-NL"/>
        </w:rPr>
        <w:t xml:space="preserve"> thực hiện</w:t>
      </w:r>
      <w:r>
        <w:rPr>
          <w:sz w:val="24"/>
          <w:szCs w:val="24"/>
          <w:lang w:val="nl-NL"/>
        </w:rPr>
        <w:t xml:space="preserve"> 03 tháng là 2</w:t>
      </w:r>
      <w:r w:rsidRPr="00E6308A">
        <w:rPr>
          <w:sz w:val="24"/>
          <w:szCs w:val="24"/>
          <w:lang w:val="nl-NL"/>
        </w:rPr>
        <w:t xml:space="preserve"> tỷ đồng, </w:t>
      </w:r>
      <w:r>
        <w:rPr>
          <w:sz w:val="24"/>
          <w:szCs w:val="24"/>
          <w:lang w:val="nl-NL"/>
        </w:rPr>
        <w:t>tăng</w:t>
      </w:r>
      <w:r w:rsidRPr="00E6308A">
        <w:rPr>
          <w:sz w:val="24"/>
          <w:szCs w:val="24"/>
          <w:lang w:val="nl-NL"/>
        </w:rPr>
        <w:t xml:space="preserve"> </w:t>
      </w:r>
      <w:r>
        <w:rPr>
          <w:sz w:val="24"/>
          <w:szCs w:val="24"/>
          <w:lang w:val="nl-NL"/>
        </w:rPr>
        <w:t>1,7 tỷ đồng</w:t>
      </w:r>
      <w:r w:rsidRPr="00E6308A">
        <w:rPr>
          <w:sz w:val="24"/>
          <w:szCs w:val="24"/>
          <w:lang w:val="nl-NL"/>
        </w:rPr>
        <w:t xml:space="preserve"> so với cùng kỳ.</w:t>
      </w:r>
    </w:p>
  </w:footnote>
  <w:footnote w:id="3">
    <w:p w14:paraId="08E0F630" w14:textId="77777777" w:rsidR="00424FA1" w:rsidRDefault="00424FA1" w:rsidP="00424FA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E6308A">
        <w:rPr>
          <w:sz w:val="24"/>
          <w:szCs w:val="24"/>
        </w:rPr>
        <w:t>Phí cấp thị thực liên quan đến XNC cho người nước ngoài thực hiện</w:t>
      </w:r>
      <w:r>
        <w:rPr>
          <w:sz w:val="24"/>
          <w:szCs w:val="24"/>
        </w:rPr>
        <w:t xml:space="preserve"> 03 tháng là</w:t>
      </w:r>
      <w:r w:rsidRPr="00E6308A">
        <w:rPr>
          <w:sz w:val="24"/>
          <w:szCs w:val="24"/>
        </w:rPr>
        <w:t xml:space="preserve"> </w:t>
      </w:r>
      <w:r>
        <w:rPr>
          <w:sz w:val="24"/>
          <w:szCs w:val="24"/>
        </w:rPr>
        <w:t>0,7</w:t>
      </w:r>
      <w:r w:rsidRPr="00E6308A">
        <w:rPr>
          <w:sz w:val="24"/>
          <w:szCs w:val="24"/>
        </w:rPr>
        <w:t xml:space="preserve"> t</w:t>
      </w:r>
      <w:r>
        <w:rPr>
          <w:sz w:val="24"/>
          <w:szCs w:val="24"/>
        </w:rPr>
        <w:t>ỷ</w:t>
      </w:r>
      <w:r w:rsidRPr="00E6308A">
        <w:rPr>
          <w:sz w:val="24"/>
          <w:szCs w:val="24"/>
        </w:rPr>
        <w:t xml:space="preserve"> đồng, giảm </w:t>
      </w:r>
      <w:r>
        <w:rPr>
          <w:sz w:val="24"/>
          <w:szCs w:val="24"/>
        </w:rPr>
        <w:t>67,5</w:t>
      </w:r>
      <w:r w:rsidRPr="00E6308A">
        <w:rPr>
          <w:sz w:val="24"/>
          <w:szCs w:val="24"/>
        </w:rPr>
        <w:t xml:space="preserve"> tỷ đồng so với cùng kỳ.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FA1"/>
    <w:rsid w:val="001C1992"/>
    <w:rsid w:val="00424FA1"/>
    <w:rsid w:val="00A37AA9"/>
    <w:rsid w:val="00BD7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E8BC2DE"/>
  <w15:chartTrackingRefBased/>
  <w15:docId w15:val="{0718E411-A72D-46BE-A444-B874C022B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4FA1"/>
    <w:pPr>
      <w:spacing w:after="200" w:line="276" w:lineRule="auto"/>
    </w:pPr>
    <w:rPr>
      <w:rFonts w:ascii="Times New Roman" w:eastAsia="Calibri" w:hAnsi="Times New Roman" w:cs="Times New Roman"/>
      <w:sz w:val="28"/>
      <w:lang w:val="en-US"/>
    </w:rPr>
  </w:style>
  <w:style w:type="paragraph" w:styleId="Heading1">
    <w:name w:val="heading 1"/>
    <w:basedOn w:val="Normal"/>
    <w:next w:val="Normal"/>
    <w:link w:val="Heading1Char"/>
    <w:qFormat/>
    <w:rsid w:val="00424FA1"/>
    <w:pPr>
      <w:keepNext/>
      <w:spacing w:after="0" w:line="240" w:lineRule="auto"/>
      <w:outlineLvl w:val="0"/>
    </w:pPr>
    <w:rPr>
      <w:rFonts w:eastAsia="Times New Roman"/>
      <w:b/>
      <w:bCs/>
      <w:sz w:val="24"/>
      <w:szCs w:val="24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424FA1"/>
    <w:pPr>
      <w:keepNext/>
      <w:spacing w:after="0" w:line="240" w:lineRule="auto"/>
      <w:jc w:val="center"/>
      <w:outlineLvl w:val="1"/>
    </w:pPr>
    <w:rPr>
      <w:rFonts w:eastAsia="Times New Roman"/>
      <w:b/>
      <w:bCs/>
      <w:sz w:val="24"/>
      <w:szCs w:val="24"/>
      <w:lang w:val="x-none" w:eastAsia="x-none"/>
    </w:rPr>
  </w:style>
  <w:style w:type="paragraph" w:styleId="Heading5">
    <w:name w:val="heading 5"/>
    <w:basedOn w:val="Normal"/>
    <w:next w:val="Normal"/>
    <w:link w:val="Heading5Char"/>
    <w:qFormat/>
    <w:rsid w:val="00424FA1"/>
    <w:pPr>
      <w:keepNext/>
      <w:spacing w:after="0" w:line="240" w:lineRule="auto"/>
      <w:jc w:val="center"/>
      <w:outlineLvl w:val="4"/>
    </w:pPr>
    <w:rPr>
      <w:rFonts w:eastAsia="Times New Roman"/>
      <w:b/>
      <w:bCs/>
      <w:sz w:val="20"/>
      <w:szCs w:val="24"/>
      <w:lang w:val="x-none" w:eastAsia="x-none"/>
    </w:rPr>
  </w:style>
  <w:style w:type="paragraph" w:styleId="Heading6">
    <w:name w:val="heading 6"/>
    <w:basedOn w:val="Normal"/>
    <w:next w:val="Normal"/>
    <w:link w:val="Heading6Char"/>
    <w:qFormat/>
    <w:rsid w:val="00424FA1"/>
    <w:pPr>
      <w:keepNext/>
      <w:spacing w:after="0" w:line="240" w:lineRule="auto"/>
      <w:outlineLvl w:val="5"/>
    </w:pPr>
    <w:rPr>
      <w:rFonts w:eastAsia="Times New Roman"/>
      <w:b/>
      <w:bCs/>
      <w:sz w:val="26"/>
      <w:szCs w:val="2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24FA1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Heading2Char">
    <w:name w:val="Heading 2 Char"/>
    <w:basedOn w:val="DefaultParagraphFont"/>
    <w:link w:val="Heading2"/>
    <w:rsid w:val="00424FA1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Heading5Char">
    <w:name w:val="Heading 5 Char"/>
    <w:basedOn w:val="DefaultParagraphFont"/>
    <w:link w:val="Heading5"/>
    <w:rsid w:val="00424FA1"/>
    <w:rPr>
      <w:rFonts w:ascii="Times New Roman" w:eastAsia="Times New Roman" w:hAnsi="Times New Roman" w:cs="Times New Roman"/>
      <w:b/>
      <w:bCs/>
      <w:sz w:val="20"/>
      <w:szCs w:val="24"/>
      <w:lang w:val="x-none" w:eastAsia="x-none"/>
    </w:rPr>
  </w:style>
  <w:style w:type="character" w:customStyle="1" w:styleId="Heading6Char">
    <w:name w:val="Heading 6 Char"/>
    <w:basedOn w:val="DefaultParagraphFont"/>
    <w:link w:val="Heading6"/>
    <w:rsid w:val="00424FA1"/>
    <w:rPr>
      <w:rFonts w:ascii="Times New Roman" w:eastAsia="Times New Roman" w:hAnsi="Times New Roman" w:cs="Times New Roman"/>
      <w:b/>
      <w:bCs/>
      <w:sz w:val="26"/>
      <w:szCs w:val="24"/>
      <w:lang w:val="x-none" w:eastAsia="x-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24FA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24FA1"/>
    <w:rPr>
      <w:rFonts w:ascii="Times New Roman" w:eastAsia="Calibri" w:hAnsi="Times New Roman" w:cs="Times New Roman"/>
      <w:sz w:val="20"/>
      <w:szCs w:val="20"/>
      <w:lang w:val="en-US"/>
    </w:rPr>
  </w:style>
  <w:style w:type="character" w:styleId="FootnoteReference">
    <w:name w:val="footnote reference"/>
    <w:uiPriority w:val="99"/>
    <w:semiHidden/>
    <w:unhideWhenUsed/>
    <w:rsid w:val="00424FA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1224</Words>
  <Characters>6980</Characters>
  <Application>Microsoft Office Word</Application>
  <DocSecurity>0</DocSecurity>
  <Lines>58</Lines>
  <Paragraphs>16</Paragraphs>
  <ScaleCrop>false</ScaleCrop>
  <Company/>
  <LinksUpToDate>false</LinksUpToDate>
  <CharactersWithSpaces>8188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vũ khánh nhật đào</dc:creator>
  <cp:keywords/>
  <dc:description/>
  <cp:lastModifiedBy>vũ khánh nhật đào</cp:lastModifiedBy>
  <cp:revision>1</cp:revision>
  <dcterms:created xsi:type="dcterms:W3CDTF">2021-04-09T00:11:00Z</dcterms:created>
  <dcterms:modified xsi:type="dcterms:W3CDTF">2021-04-09T00:12:00Z</dcterms:modified>
</cp:coreProperties>
</file>